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EADB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outlineLvl w:val="0"/>
        <w:rPr>
          <w:rFonts w:ascii="Arial" w:hAnsi="Arial" w:cs="Arial"/>
        </w:rPr>
      </w:pPr>
    </w:p>
    <w:p w14:paraId="73B78755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62CFB56C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556FDFA7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3FE3E754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252E5D4E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7EBE405D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63B8377A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2D3541BA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6F274074" w14:textId="77777777" w:rsidR="00E95723" w:rsidRPr="00CA1B6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</w:rPr>
      </w:pPr>
    </w:p>
    <w:p w14:paraId="4FE091B5" w14:textId="77777777" w:rsidR="004D60F0" w:rsidRPr="004D60F0" w:rsidRDefault="004D60F0" w:rsidP="004D60F0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  <w:lang w:val="en-GB"/>
        </w:rPr>
      </w:pPr>
      <w:r w:rsidRPr="004D60F0">
        <w:rPr>
          <w:rFonts w:ascii="Arial" w:hAnsi="Arial" w:cs="Arial"/>
          <w:b/>
          <w:sz w:val="28"/>
          <w:lang w:val="en-GB"/>
        </w:rPr>
        <w:t>SUPPLEMENTARY APPLICATION FORM</w:t>
      </w:r>
    </w:p>
    <w:p w14:paraId="7542B86C" w14:textId="77777777" w:rsidR="004D60F0" w:rsidRPr="004D60F0" w:rsidRDefault="004D60F0" w:rsidP="004D60F0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  <w:lang w:val="en-GB"/>
        </w:rPr>
      </w:pPr>
      <w:r w:rsidRPr="004D60F0">
        <w:rPr>
          <w:rFonts w:ascii="Arial" w:hAnsi="Arial" w:cs="Arial"/>
          <w:b/>
          <w:sz w:val="28"/>
          <w:lang w:val="en-GB"/>
        </w:rPr>
        <w:t>CERTIFICATION OF PERSONS</w:t>
      </w:r>
    </w:p>
    <w:p w14:paraId="1BAA081D" w14:textId="77777777" w:rsidR="00E95723" w:rsidRPr="00135E25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  <w:lang w:val="en-GB"/>
        </w:rPr>
      </w:pPr>
    </w:p>
    <w:p w14:paraId="65060432" w14:textId="77777777" w:rsidR="00D03404" w:rsidRPr="00135E25" w:rsidRDefault="00D03404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  <w:lang w:val="en-GB"/>
        </w:rPr>
      </w:pPr>
    </w:p>
    <w:p w14:paraId="32DBCCD4" w14:textId="77777777" w:rsidR="00E95723" w:rsidRPr="004021A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  <w:lang w:val="en-GB"/>
        </w:rPr>
      </w:pPr>
      <w:r w:rsidRPr="004021AA">
        <w:rPr>
          <w:rFonts w:ascii="Arial" w:hAnsi="Arial" w:cs="Arial"/>
          <w:b/>
          <w:sz w:val="28"/>
          <w:lang w:val="en-GB"/>
        </w:rPr>
        <w:t>RvA-</w:t>
      </w:r>
      <w:bookmarkStart w:id="0" w:name="bmCode_2"/>
      <w:r>
        <w:rPr>
          <w:rFonts w:ascii="Arial" w:hAnsi="Arial" w:cs="Arial"/>
          <w:b/>
          <w:sz w:val="28"/>
          <w:lang w:val="en-GB"/>
        </w:rPr>
        <w:t>F006-3-UK</w:t>
      </w:r>
      <w:bookmarkEnd w:id="0"/>
    </w:p>
    <w:p w14:paraId="354DB29D" w14:textId="77777777" w:rsidR="00E95723" w:rsidRPr="004021A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jc w:val="center"/>
        <w:outlineLvl w:val="0"/>
        <w:rPr>
          <w:rFonts w:ascii="Arial" w:hAnsi="Arial" w:cs="Arial"/>
          <w:b/>
          <w:sz w:val="28"/>
          <w:lang w:val="en-GB"/>
        </w:rPr>
      </w:pPr>
    </w:p>
    <w:p w14:paraId="00CA0376" w14:textId="77777777" w:rsidR="00880700" w:rsidRPr="004021AA" w:rsidRDefault="00880700" w:rsidP="008807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outlineLvl w:val="0"/>
        <w:rPr>
          <w:rFonts w:ascii="Arial" w:hAnsi="Arial" w:cs="Arial"/>
          <w:lang w:val="en-GB"/>
        </w:rPr>
      </w:pPr>
    </w:p>
    <w:p w14:paraId="60F371D9" w14:textId="77777777" w:rsidR="00880700" w:rsidRPr="004021AA" w:rsidRDefault="00880700" w:rsidP="00880700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outlineLvl w:val="0"/>
        <w:rPr>
          <w:rFonts w:ascii="Arial" w:hAnsi="Arial" w:cs="Arial"/>
          <w:lang w:val="en-GB"/>
        </w:rPr>
      </w:pPr>
    </w:p>
    <w:p w14:paraId="76638392" w14:textId="77777777" w:rsidR="00E95723" w:rsidRPr="004021A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outlineLvl w:val="0"/>
        <w:rPr>
          <w:rFonts w:ascii="Arial" w:hAnsi="Arial" w:cs="Arial"/>
          <w:b/>
        </w:rPr>
      </w:pPr>
    </w:p>
    <w:p w14:paraId="62BB795D" w14:textId="77777777" w:rsidR="00E95723" w:rsidRPr="004021A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outlineLvl w:val="0"/>
        <w:rPr>
          <w:rFonts w:ascii="Arial" w:hAnsi="Arial" w:cs="Arial"/>
        </w:rPr>
      </w:pPr>
    </w:p>
    <w:p w14:paraId="4D2BD268" w14:textId="77777777" w:rsidR="00E95723" w:rsidRPr="004021A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outlineLvl w:val="0"/>
        <w:rPr>
          <w:rFonts w:ascii="Arial" w:hAnsi="Arial" w:cs="Arial"/>
        </w:rPr>
      </w:pPr>
    </w:p>
    <w:p w14:paraId="2533AFA8" w14:textId="77777777" w:rsidR="00E95723" w:rsidRPr="004021AA" w:rsidRDefault="00E9572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outlineLvl w:val="0"/>
        <w:rPr>
          <w:rFonts w:ascii="Arial" w:hAnsi="Arial" w:cs="Arial"/>
        </w:rPr>
        <w:sectPr w:rsidR="00E95723" w:rsidRPr="004021AA" w:rsidSect="003A44F2">
          <w:pgSz w:w="11906" w:h="16838" w:code="9"/>
          <w:pgMar w:top="1418" w:right="1418" w:bottom="1418" w:left="1418" w:header="709" w:footer="709" w:gutter="0"/>
          <w:cols w:space="708"/>
          <w:titlePg/>
        </w:sectPr>
      </w:pPr>
    </w:p>
    <w:p w14:paraId="4AE68BA2" w14:textId="77777777" w:rsidR="008214CF" w:rsidRPr="004021AA" w:rsidRDefault="008214CF" w:rsidP="008214CF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  <w:bookmarkStart w:id="1" w:name="OLE_LINK1"/>
      <w:bookmarkStart w:id="2" w:name="OLE_LINK2"/>
    </w:p>
    <w:tbl>
      <w:tblPr>
        <w:tblW w:w="9210" w:type="dxa"/>
        <w:tblBorders>
          <w:top w:val="single" w:sz="12" w:space="0" w:color="808080"/>
          <w:left w:val="single" w:sz="6" w:space="0" w:color="808080"/>
          <w:bottom w:val="single" w:sz="12" w:space="0" w:color="808080"/>
          <w:right w:val="single" w:sz="6" w:space="0" w:color="808080"/>
          <w:insideH w:val="nil"/>
          <w:insideV w:val="nil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614"/>
        <w:gridCol w:w="5596"/>
      </w:tblGrid>
      <w:tr w:rsidR="005C1E22" w:rsidRPr="0077482B" w14:paraId="490DEE6E" w14:textId="77777777" w:rsidTr="00757BC7">
        <w:trPr>
          <w:trHeight w:val="340"/>
        </w:trPr>
        <w:tc>
          <w:tcPr>
            <w:tcW w:w="3614" w:type="dxa"/>
            <w:tcBorders>
              <w:top w:val="single" w:sz="6" w:space="0" w:color="808080"/>
              <w:left w:val="nil"/>
              <w:right w:val="nil"/>
            </w:tcBorders>
            <w:vAlign w:val="center"/>
          </w:tcPr>
          <w:p w14:paraId="0987AA42" w14:textId="77777777" w:rsidR="005C1E22" w:rsidRPr="0077482B" w:rsidRDefault="005C1E22" w:rsidP="0077482B">
            <w:pPr>
              <w:tabs>
                <w:tab w:val="right" w:pos="3474"/>
              </w:tabs>
              <w:rPr>
                <w:rFonts w:ascii="Arial" w:hAnsi="Arial" w:cs="Arial"/>
                <w:szCs w:val="22"/>
                <w:lang w:val="en-GB"/>
              </w:rPr>
            </w:pPr>
            <w:r w:rsidRPr="0077482B">
              <w:rPr>
                <w:rFonts w:ascii="Arial" w:hAnsi="Arial" w:cs="Arial"/>
                <w:szCs w:val="22"/>
                <w:lang w:val="en-GB"/>
              </w:rPr>
              <w:t>Applying organisation name</w:t>
            </w:r>
            <w:r w:rsidRPr="0077482B">
              <w:rPr>
                <w:rFonts w:ascii="Arial" w:hAnsi="Arial" w:cs="Arial"/>
                <w:szCs w:val="22"/>
                <w:lang w:val="en-GB"/>
              </w:rPr>
              <w:tab/>
              <w:t>:</w:t>
            </w:r>
          </w:p>
        </w:tc>
        <w:tc>
          <w:tcPr>
            <w:tcW w:w="5596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14:paraId="349B68BD" w14:textId="77777777" w:rsidR="005C1E22" w:rsidRPr="0077482B" w:rsidRDefault="005C1E22" w:rsidP="00757BC7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C1E22" w:rsidRPr="0077482B" w14:paraId="24D1A1AE" w14:textId="77777777" w:rsidTr="00757BC7">
        <w:trPr>
          <w:trHeight w:val="340"/>
        </w:trPr>
        <w:tc>
          <w:tcPr>
            <w:tcW w:w="3614" w:type="dxa"/>
            <w:tcBorders>
              <w:left w:val="nil"/>
            </w:tcBorders>
            <w:shd w:val="clear" w:color="auto" w:fill="FFFFFF"/>
            <w:vAlign w:val="center"/>
          </w:tcPr>
          <w:p w14:paraId="3680CEA6" w14:textId="77777777" w:rsidR="005C1E22" w:rsidRPr="0077482B" w:rsidRDefault="005C1E22" w:rsidP="0077482B">
            <w:pPr>
              <w:tabs>
                <w:tab w:val="right" w:pos="3474"/>
              </w:tabs>
              <w:rPr>
                <w:rFonts w:ascii="Arial" w:hAnsi="Arial" w:cs="Arial"/>
                <w:szCs w:val="22"/>
                <w:lang w:val="en-GB"/>
              </w:rPr>
            </w:pPr>
            <w:r w:rsidRPr="0077482B">
              <w:rPr>
                <w:rFonts w:ascii="Arial" w:hAnsi="Arial" w:cs="Arial"/>
                <w:szCs w:val="22"/>
                <w:lang w:val="en-GB"/>
              </w:rPr>
              <w:t xml:space="preserve">Registration number </w:t>
            </w:r>
            <w:r w:rsidRPr="0077482B">
              <w:rPr>
                <w:rFonts w:ascii="Arial" w:hAnsi="Arial" w:cs="Arial"/>
                <w:sz w:val="16"/>
                <w:szCs w:val="16"/>
                <w:lang w:val="en-GB"/>
              </w:rPr>
              <w:t>(if applicable)</w:t>
            </w:r>
            <w:r w:rsidR="0077482B">
              <w:rPr>
                <w:rFonts w:ascii="Arial" w:hAnsi="Arial" w:cs="Arial"/>
                <w:szCs w:val="22"/>
                <w:lang w:val="en-GB"/>
              </w:rPr>
              <w:tab/>
            </w:r>
            <w:r w:rsidRPr="0077482B">
              <w:rPr>
                <w:rFonts w:ascii="Arial" w:hAnsi="Arial" w:cs="Arial"/>
                <w:szCs w:val="22"/>
                <w:lang w:val="en-GB"/>
              </w:rPr>
              <w:t>:</w:t>
            </w:r>
          </w:p>
        </w:tc>
        <w:tc>
          <w:tcPr>
            <w:tcW w:w="5596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</w:tcPr>
          <w:p w14:paraId="0684843C" w14:textId="77777777" w:rsidR="005C1E22" w:rsidRPr="0077482B" w:rsidRDefault="005C1E22" w:rsidP="00757BC7">
            <w:pPr>
              <w:tabs>
                <w:tab w:val="right" w:pos="3474"/>
              </w:tabs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C1E22" w:rsidRPr="0077482B" w14:paraId="39C71C3C" w14:textId="77777777" w:rsidTr="00757BC7">
        <w:trPr>
          <w:trHeight w:val="340"/>
        </w:trPr>
        <w:tc>
          <w:tcPr>
            <w:tcW w:w="3614" w:type="dxa"/>
            <w:tcBorders>
              <w:left w:val="nil"/>
            </w:tcBorders>
            <w:shd w:val="clear" w:color="auto" w:fill="FFFFFF"/>
            <w:vAlign w:val="center"/>
          </w:tcPr>
          <w:p w14:paraId="19344650" w14:textId="77777777" w:rsidR="005C1E22" w:rsidRPr="0077482B" w:rsidRDefault="000C2CB7" w:rsidP="0077482B">
            <w:pPr>
              <w:tabs>
                <w:tab w:val="right" w:pos="3474"/>
              </w:tabs>
              <w:rPr>
                <w:rFonts w:ascii="Arial" w:hAnsi="Arial" w:cs="Arial"/>
                <w:szCs w:val="22"/>
                <w:lang w:val="en-GB"/>
              </w:rPr>
            </w:pPr>
            <w:r w:rsidRPr="00E76E44">
              <w:rPr>
                <w:rFonts w:ascii="Arial" w:hAnsi="Arial" w:cs="Arial"/>
                <w:szCs w:val="22"/>
                <w:lang w:val="en-GB"/>
              </w:rPr>
              <w:t>Registered place of business</w:t>
            </w:r>
            <w:r w:rsidR="0077482B">
              <w:rPr>
                <w:rFonts w:ascii="Arial" w:hAnsi="Arial" w:cs="Arial"/>
                <w:szCs w:val="22"/>
                <w:lang w:val="en-GB"/>
              </w:rPr>
              <w:tab/>
            </w:r>
            <w:r w:rsidRPr="00E76E44">
              <w:rPr>
                <w:rFonts w:ascii="Arial" w:hAnsi="Arial" w:cs="Arial"/>
                <w:szCs w:val="22"/>
                <w:lang w:val="en-GB"/>
              </w:rPr>
              <w:t>:</w:t>
            </w:r>
            <w:r w:rsidR="005C1E22" w:rsidRPr="0077482B">
              <w:rPr>
                <w:rFonts w:ascii="Arial" w:hAnsi="Arial" w:cs="Arial"/>
                <w:szCs w:val="22"/>
                <w:lang w:val="en-GB"/>
              </w:rPr>
              <w:tab/>
              <w:t xml:space="preserve">        :</w:t>
            </w:r>
          </w:p>
        </w:tc>
        <w:tc>
          <w:tcPr>
            <w:tcW w:w="5596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</w:tcPr>
          <w:p w14:paraId="057A2416" w14:textId="77777777" w:rsidR="005C1E22" w:rsidRPr="0077482B" w:rsidRDefault="005C1E22" w:rsidP="00757BC7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C1E22" w:rsidRPr="0077482B" w14:paraId="2C0F04AB" w14:textId="77777777" w:rsidTr="00757BC7">
        <w:trPr>
          <w:trHeight w:val="340"/>
        </w:trPr>
        <w:tc>
          <w:tcPr>
            <w:tcW w:w="3614" w:type="dxa"/>
            <w:tcBorders>
              <w:left w:val="nil"/>
            </w:tcBorders>
            <w:shd w:val="clear" w:color="auto" w:fill="FFFFFF"/>
            <w:vAlign w:val="center"/>
          </w:tcPr>
          <w:p w14:paraId="26930523" w14:textId="77777777" w:rsidR="005C1E22" w:rsidRPr="0077482B" w:rsidRDefault="005C1E22" w:rsidP="0077482B">
            <w:pPr>
              <w:tabs>
                <w:tab w:val="right" w:pos="3474"/>
              </w:tabs>
              <w:rPr>
                <w:rFonts w:ascii="Arial" w:hAnsi="Arial" w:cs="Arial"/>
                <w:szCs w:val="22"/>
                <w:lang w:val="en-GB"/>
              </w:rPr>
            </w:pPr>
            <w:r w:rsidRPr="0077482B">
              <w:rPr>
                <w:rFonts w:ascii="Arial" w:hAnsi="Arial" w:cs="Arial"/>
                <w:szCs w:val="22"/>
                <w:lang w:val="en-GB"/>
              </w:rPr>
              <w:t>Date of application</w:t>
            </w:r>
            <w:r w:rsidR="0077482B">
              <w:rPr>
                <w:rFonts w:ascii="Arial" w:hAnsi="Arial" w:cs="Arial"/>
                <w:szCs w:val="22"/>
                <w:lang w:val="en-GB"/>
              </w:rPr>
              <w:tab/>
            </w:r>
            <w:r w:rsidRPr="0077482B">
              <w:rPr>
                <w:rFonts w:ascii="Arial" w:hAnsi="Arial" w:cs="Arial"/>
                <w:szCs w:val="22"/>
                <w:lang w:val="en-GB"/>
              </w:rPr>
              <w:t>:</w:t>
            </w:r>
          </w:p>
        </w:tc>
        <w:tc>
          <w:tcPr>
            <w:tcW w:w="5596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</w:tcPr>
          <w:p w14:paraId="7138D34C" w14:textId="77777777" w:rsidR="005C1E22" w:rsidRPr="0077482B" w:rsidRDefault="005C1E22" w:rsidP="00757BC7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C1E22" w:rsidRPr="0077482B" w14:paraId="7C2FAAEC" w14:textId="77777777" w:rsidTr="00757BC7">
        <w:trPr>
          <w:trHeight w:val="340"/>
        </w:trPr>
        <w:tc>
          <w:tcPr>
            <w:tcW w:w="3614" w:type="dxa"/>
            <w:tcBorders>
              <w:left w:val="nil"/>
              <w:bottom w:val="single" w:sz="6" w:space="0" w:color="808080"/>
            </w:tcBorders>
            <w:shd w:val="clear" w:color="auto" w:fill="FFFFFF"/>
            <w:vAlign w:val="center"/>
          </w:tcPr>
          <w:p w14:paraId="5732E9EA" w14:textId="77777777" w:rsidR="005C1E22" w:rsidRPr="0077482B" w:rsidRDefault="005C1E22" w:rsidP="0077482B">
            <w:pPr>
              <w:tabs>
                <w:tab w:val="right" w:pos="3474"/>
              </w:tabs>
              <w:rPr>
                <w:rFonts w:ascii="Arial" w:hAnsi="Arial" w:cs="Arial"/>
                <w:szCs w:val="22"/>
                <w:lang w:val="en-GB"/>
              </w:rPr>
            </w:pPr>
            <w:r w:rsidRPr="0077482B">
              <w:rPr>
                <w:rFonts w:ascii="Arial" w:hAnsi="Arial" w:cs="Arial"/>
                <w:szCs w:val="22"/>
                <w:lang w:val="en-GB"/>
              </w:rPr>
              <w:t>Applicant name</w:t>
            </w:r>
            <w:r w:rsidRPr="0077482B">
              <w:rPr>
                <w:rFonts w:ascii="Arial" w:hAnsi="Arial" w:cs="Arial"/>
                <w:szCs w:val="22"/>
                <w:lang w:val="en-GB"/>
              </w:rPr>
              <w:tab/>
              <w:t>:</w:t>
            </w:r>
          </w:p>
        </w:tc>
        <w:tc>
          <w:tcPr>
            <w:tcW w:w="5596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</w:tcPr>
          <w:p w14:paraId="57448F06" w14:textId="77777777" w:rsidR="005C1E22" w:rsidRPr="0077482B" w:rsidRDefault="005C1E22" w:rsidP="00757BC7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14:paraId="4BBD2674" w14:textId="77777777" w:rsidR="005C1E22" w:rsidRPr="0077482B" w:rsidRDefault="005C1E22" w:rsidP="005C1E22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  <w:lang w:val="en-GB"/>
        </w:rPr>
      </w:pPr>
    </w:p>
    <w:p w14:paraId="327920C2" w14:textId="77777777" w:rsidR="005C1E22" w:rsidRPr="00CC21C3" w:rsidRDefault="005C1E22" w:rsidP="005C1E22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  <w:lang w:val="en-GB"/>
        </w:rPr>
      </w:pPr>
      <w:r w:rsidRPr="00CC21C3">
        <w:rPr>
          <w:rFonts w:ascii="Arial" w:hAnsi="Arial" w:cs="Arial"/>
          <w:b/>
          <w:sz w:val="32"/>
          <w:szCs w:val="32"/>
          <w:lang w:val="en-GB"/>
        </w:rPr>
        <w:t>General information</w:t>
      </w:r>
      <w:r w:rsidRPr="00CC21C3">
        <w:rPr>
          <w:rFonts w:ascii="Arial" w:hAnsi="Arial"/>
          <w:lang w:val="en-GB"/>
        </w:rPr>
        <w:t xml:space="preserve"> </w:t>
      </w:r>
    </w:p>
    <w:p w14:paraId="6BEA8C8A" w14:textId="77777777" w:rsidR="005C1E22" w:rsidRPr="00062BE4" w:rsidRDefault="005C1E22" w:rsidP="005C1E22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  <w:szCs w:val="22"/>
          <w:lang w:val="en-GB"/>
        </w:rPr>
      </w:pPr>
      <w:r w:rsidRPr="00062BE4">
        <w:rPr>
          <w:rFonts w:ascii="Arial" w:hAnsi="Arial"/>
          <w:szCs w:val="22"/>
          <w:lang w:val="en-GB"/>
        </w:rPr>
        <w:t>This form is to be used in case of:</w:t>
      </w:r>
    </w:p>
    <w:p w14:paraId="201E70B6" w14:textId="77777777" w:rsidR="005C1E22" w:rsidRPr="00062BE4" w:rsidRDefault="0077482B" w:rsidP="00A63752">
      <w:pPr>
        <w:numPr>
          <w:ilvl w:val="0"/>
          <w:numId w:val="13"/>
        </w:num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spacing w:before="60" w:after="60"/>
        <w:ind w:left="714" w:hanging="357"/>
        <w:rPr>
          <w:rFonts w:ascii="Arial" w:hAnsi="Arial"/>
          <w:szCs w:val="22"/>
          <w:lang w:val="en-GB"/>
        </w:rPr>
      </w:pPr>
      <w:r>
        <w:rPr>
          <w:rFonts w:ascii="Arial" w:hAnsi="Arial"/>
          <w:szCs w:val="22"/>
          <w:lang w:val="en-GB"/>
        </w:rPr>
        <w:t>n</w:t>
      </w:r>
      <w:r w:rsidR="005C1E22" w:rsidRPr="00062BE4">
        <w:rPr>
          <w:rFonts w:ascii="Arial" w:hAnsi="Arial"/>
          <w:szCs w:val="22"/>
          <w:lang w:val="en-GB"/>
        </w:rPr>
        <w:t>ew applications for accreditation (RvA-F001)</w:t>
      </w:r>
      <w:r>
        <w:rPr>
          <w:rFonts w:ascii="Arial" w:hAnsi="Arial"/>
          <w:szCs w:val="22"/>
          <w:lang w:val="en-GB"/>
        </w:rPr>
        <w:t>;</w:t>
      </w:r>
      <w:r w:rsidR="005C1E22" w:rsidRPr="00062BE4">
        <w:rPr>
          <w:rFonts w:ascii="Arial" w:hAnsi="Arial"/>
          <w:szCs w:val="22"/>
          <w:lang w:val="en-GB"/>
        </w:rPr>
        <w:t xml:space="preserve"> </w:t>
      </w:r>
    </w:p>
    <w:p w14:paraId="4AD6C338" w14:textId="77777777" w:rsidR="005C1E22" w:rsidRPr="00062BE4" w:rsidRDefault="0077482B" w:rsidP="00A63752">
      <w:pPr>
        <w:numPr>
          <w:ilvl w:val="0"/>
          <w:numId w:val="13"/>
        </w:num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spacing w:before="60" w:after="60"/>
        <w:ind w:left="714" w:hanging="357"/>
        <w:rPr>
          <w:rFonts w:ascii="Arial" w:hAnsi="Arial"/>
          <w:szCs w:val="22"/>
          <w:lang w:val="en-GB"/>
        </w:rPr>
      </w:pPr>
      <w:r>
        <w:rPr>
          <w:rFonts w:ascii="Arial" w:hAnsi="Arial"/>
          <w:szCs w:val="22"/>
          <w:lang w:val="en-GB"/>
        </w:rPr>
        <w:t>a</w:t>
      </w:r>
      <w:r w:rsidR="005C1E22" w:rsidRPr="00062BE4">
        <w:rPr>
          <w:rFonts w:ascii="Arial" w:hAnsi="Arial"/>
          <w:szCs w:val="22"/>
          <w:lang w:val="en-GB"/>
        </w:rPr>
        <w:t>pplications for scope extension(s) with an activity or a location (RvA-F105).</w:t>
      </w:r>
    </w:p>
    <w:p w14:paraId="2C0C11AA" w14:textId="77777777" w:rsidR="00F1012B" w:rsidRDefault="00F1012B" w:rsidP="005C1E22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  <w:szCs w:val="22"/>
          <w:lang w:val="en-GB"/>
        </w:rPr>
      </w:pPr>
      <w:r w:rsidRPr="0047625F">
        <w:rPr>
          <w:rFonts w:ascii="Arial" w:hAnsi="Arial"/>
          <w:szCs w:val="22"/>
          <w:lang w:val="en-GB"/>
        </w:rPr>
        <w:t>W</w:t>
      </w:r>
      <w:r>
        <w:rPr>
          <w:rFonts w:ascii="Arial" w:hAnsi="Arial"/>
          <w:szCs w:val="22"/>
          <w:lang w:val="en-GB"/>
        </w:rPr>
        <w:t>here applicable</w:t>
      </w:r>
      <w:r w:rsidR="0077482B">
        <w:rPr>
          <w:rFonts w:ascii="Arial" w:hAnsi="Arial"/>
          <w:szCs w:val="22"/>
          <w:lang w:val="en-GB"/>
        </w:rPr>
        <w:t>,</w:t>
      </w:r>
      <w:r>
        <w:rPr>
          <w:rFonts w:ascii="Arial" w:hAnsi="Arial"/>
          <w:szCs w:val="22"/>
          <w:lang w:val="en-GB"/>
        </w:rPr>
        <w:t xml:space="preserve"> in</w:t>
      </w:r>
      <w:r w:rsidRPr="0047625F">
        <w:rPr>
          <w:rFonts w:ascii="Arial" w:hAnsi="Arial"/>
          <w:szCs w:val="22"/>
          <w:lang w:val="en-GB"/>
        </w:rPr>
        <w:t xml:space="preserve"> this form a distinction </w:t>
      </w:r>
      <w:r>
        <w:rPr>
          <w:rFonts w:ascii="Arial" w:hAnsi="Arial"/>
          <w:szCs w:val="22"/>
          <w:lang w:val="en-GB"/>
        </w:rPr>
        <w:t xml:space="preserve">is made </w:t>
      </w:r>
      <w:r w:rsidRPr="0047625F">
        <w:rPr>
          <w:rFonts w:ascii="Arial" w:hAnsi="Arial"/>
          <w:szCs w:val="22"/>
          <w:lang w:val="en-GB"/>
        </w:rPr>
        <w:t xml:space="preserve">between </w:t>
      </w:r>
      <w:r>
        <w:rPr>
          <w:rFonts w:ascii="Arial" w:hAnsi="Arial"/>
          <w:szCs w:val="22"/>
          <w:lang w:val="en-GB"/>
        </w:rPr>
        <w:t xml:space="preserve">the requirements for </w:t>
      </w:r>
      <w:r w:rsidRPr="0047625F">
        <w:rPr>
          <w:rFonts w:ascii="Arial" w:hAnsi="Arial"/>
          <w:szCs w:val="22"/>
          <w:lang w:val="en-GB"/>
        </w:rPr>
        <w:t>a</w:t>
      </w:r>
      <w:r>
        <w:rPr>
          <w:rFonts w:ascii="Arial" w:hAnsi="Arial"/>
          <w:szCs w:val="22"/>
          <w:lang w:val="en-GB"/>
        </w:rPr>
        <w:t>n</w:t>
      </w:r>
      <w:r w:rsidRPr="0047625F">
        <w:rPr>
          <w:rFonts w:ascii="Arial" w:hAnsi="Arial"/>
          <w:szCs w:val="22"/>
          <w:lang w:val="en-GB"/>
        </w:rPr>
        <w:t xml:space="preserve"> </w:t>
      </w:r>
      <w:r>
        <w:rPr>
          <w:rFonts w:ascii="Arial" w:hAnsi="Arial"/>
          <w:szCs w:val="22"/>
          <w:lang w:val="en-GB"/>
        </w:rPr>
        <w:t>organisation that is not yet accredited against ISO/IEC 17024</w:t>
      </w:r>
      <w:r w:rsidRPr="0047625F">
        <w:rPr>
          <w:rFonts w:ascii="Arial" w:hAnsi="Arial"/>
          <w:szCs w:val="22"/>
          <w:lang w:val="en-GB"/>
        </w:rPr>
        <w:t xml:space="preserve"> and </w:t>
      </w:r>
      <w:r>
        <w:rPr>
          <w:rFonts w:ascii="Arial" w:hAnsi="Arial"/>
          <w:szCs w:val="22"/>
          <w:lang w:val="en-GB"/>
        </w:rPr>
        <w:t xml:space="preserve">the requirements for an </w:t>
      </w:r>
      <w:r w:rsidRPr="0047625F">
        <w:rPr>
          <w:rFonts w:ascii="Arial" w:hAnsi="Arial"/>
          <w:szCs w:val="22"/>
          <w:lang w:val="en-GB"/>
        </w:rPr>
        <w:t>organisation</w:t>
      </w:r>
      <w:r>
        <w:rPr>
          <w:rFonts w:ascii="Arial" w:hAnsi="Arial"/>
          <w:szCs w:val="22"/>
          <w:lang w:val="en-GB"/>
        </w:rPr>
        <w:t xml:space="preserve"> requesting a scope or location extension.</w:t>
      </w:r>
    </w:p>
    <w:p w14:paraId="660E63D3" w14:textId="77777777" w:rsidR="005C1E22" w:rsidRPr="004776EF" w:rsidRDefault="005C1E22" w:rsidP="005C1E22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  <w:lang w:val="en-GB"/>
        </w:rPr>
      </w:pPr>
    </w:p>
    <w:p w14:paraId="511870EA" w14:textId="77777777" w:rsidR="005C1E22" w:rsidRPr="00135E25" w:rsidRDefault="005C1E22" w:rsidP="005C1E22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lang w:val="en-GB"/>
        </w:rPr>
      </w:pPr>
    </w:p>
    <w:p w14:paraId="31B0A3FD" w14:textId="77777777" w:rsidR="007474B5" w:rsidRPr="00B72AD8" w:rsidRDefault="007474B5" w:rsidP="007474B5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  <w:b/>
          <w:szCs w:val="22"/>
          <w:lang w:val="en-GB"/>
        </w:rPr>
      </w:pPr>
      <w:r>
        <w:rPr>
          <w:rFonts w:ascii="Arial" w:hAnsi="Arial"/>
          <w:b/>
          <w:szCs w:val="22"/>
          <w:lang w:val="en-GB"/>
        </w:rPr>
        <w:t xml:space="preserve">Certification scheme </w:t>
      </w:r>
    </w:p>
    <w:p w14:paraId="608FF8B9" w14:textId="77777777" w:rsidR="007474B5" w:rsidRDefault="007474B5" w:rsidP="007474B5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If the organisation requests accreditation for a new scheme, </w:t>
      </w:r>
      <w:r w:rsidR="00E72FD1">
        <w:rPr>
          <w:rFonts w:ascii="Arial" w:hAnsi="Arial"/>
          <w:lang w:val="en-GB"/>
        </w:rPr>
        <w:t>it</w:t>
      </w:r>
      <w:r>
        <w:rPr>
          <w:rFonts w:ascii="Arial" w:hAnsi="Arial"/>
          <w:lang w:val="en-GB"/>
        </w:rPr>
        <w:t xml:space="preserve"> shall provide a self-asses</w:t>
      </w:r>
      <w:r w:rsidR="00920D21">
        <w:rPr>
          <w:rFonts w:ascii="Arial" w:hAnsi="Arial"/>
          <w:lang w:val="en-GB"/>
        </w:rPr>
        <w:t>s</w:t>
      </w:r>
      <w:r>
        <w:rPr>
          <w:rFonts w:ascii="Arial" w:hAnsi="Arial"/>
          <w:lang w:val="en-GB"/>
        </w:rPr>
        <w:t>ment of the scheme as explained in RvA-T033. If the scheme is owned by an external scheme owner, policy rule RvA-BR012 is also applicable.</w:t>
      </w:r>
    </w:p>
    <w:p w14:paraId="0E45CCEB" w14:textId="77777777" w:rsidR="00FE4A8C" w:rsidRPr="00135E25" w:rsidRDefault="00FE4A8C" w:rsidP="00017AF3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  <w:lang w:val="en-GB"/>
        </w:rPr>
      </w:pPr>
    </w:p>
    <w:bookmarkEnd w:id="1"/>
    <w:bookmarkEnd w:id="2"/>
    <w:p w14:paraId="26D30294" w14:textId="77777777" w:rsidR="00FD05E5" w:rsidRPr="00FD05E5" w:rsidRDefault="00FD05E5" w:rsidP="00FD05E5">
      <w:pPr>
        <w:pStyle w:val="Kop1"/>
      </w:pPr>
      <w:r w:rsidRPr="00135E25">
        <w:rPr>
          <w:lang w:val="en-GB"/>
        </w:rPr>
        <w:br w:type="page"/>
      </w:r>
      <w:r w:rsidRPr="00FD05E5">
        <w:rPr>
          <w:lang w:val="en-GB"/>
        </w:rPr>
        <w:lastRenderedPageBreak/>
        <w:t>Specification of the certification activities</w:t>
      </w:r>
    </w:p>
    <w:p w14:paraId="0816ABE1" w14:textId="77777777" w:rsidR="008B34BF" w:rsidRPr="00915F0A" w:rsidRDefault="002F6FF1" w:rsidP="008B34BF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lang w:val="en-GB"/>
        </w:rPr>
      </w:pPr>
      <w:r w:rsidRPr="00915F0A">
        <w:rPr>
          <w:rFonts w:ascii="Arial" w:hAnsi="Arial" w:cs="Arial"/>
          <w:lang w:val="en-GB"/>
        </w:rPr>
        <w:t xml:space="preserve">The organisation describes hereafter the activities where accreditation is sought for. </w:t>
      </w:r>
      <w:r w:rsidRPr="00915F0A">
        <w:rPr>
          <w:rFonts w:ascii="Arial" w:hAnsi="Arial" w:cs="Arial"/>
          <w:lang w:val="en-GB"/>
        </w:rPr>
        <w:br/>
        <w:t xml:space="preserve">The certification activities </w:t>
      </w:r>
      <w:r w:rsidR="00915F0A">
        <w:rPr>
          <w:rFonts w:ascii="Arial" w:hAnsi="Arial" w:cs="Arial"/>
          <w:lang w:val="en-GB"/>
        </w:rPr>
        <w:t>set out</w:t>
      </w:r>
      <w:r w:rsidRPr="00915F0A">
        <w:rPr>
          <w:rFonts w:ascii="Arial" w:hAnsi="Arial" w:cs="Arial"/>
          <w:lang w:val="en-GB"/>
        </w:rPr>
        <w:t xml:space="preserve"> in the </w:t>
      </w:r>
      <w:r w:rsidR="00915F0A" w:rsidRPr="00915F0A">
        <w:rPr>
          <w:rFonts w:ascii="Arial" w:hAnsi="Arial" w:cs="Arial"/>
          <w:lang w:val="en-GB"/>
        </w:rPr>
        <w:t>table</w:t>
      </w:r>
      <w:r w:rsidRPr="00915F0A">
        <w:rPr>
          <w:rFonts w:ascii="Arial" w:hAnsi="Arial" w:cs="Arial"/>
          <w:lang w:val="en-GB"/>
        </w:rPr>
        <w:t xml:space="preserve"> will be copied, without the name and the registration number of the scheme owner, </w:t>
      </w:r>
      <w:r w:rsidR="00915F0A">
        <w:rPr>
          <w:rFonts w:ascii="Arial" w:hAnsi="Arial" w:cs="Arial"/>
          <w:lang w:val="en-GB"/>
        </w:rPr>
        <w:t xml:space="preserve">in </w:t>
      </w:r>
      <w:r w:rsidRPr="00915F0A">
        <w:rPr>
          <w:rFonts w:ascii="Arial" w:hAnsi="Arial" w:cs="Arial"/>
          <w:lang w:val="en-GB"/>
        </w:rPr>
        <w:t xml:space="preserve">the specification of the scope of accreditation that will be included as </w:t>
      </w:r>
      <w:r w:rsidR="00915F0A">
        <w:rPr>
          <w:rFonts w:ascii="Arial" w:hAnsi="Arial" w:cs="Arial"/>
          <w:lang w:val="en-GB"/>
        </w:rPr>
        <w:t xml:space="preserve">an </w:t>
      </w:r>
      <w:r w:rsidRPr="00915F0A">
        <w:rPr>
          <w:rFonts w:ascii="Arial" w:hAnsi="Arial" w:cs="Arial"/>
          <w:lang w:val="en-GB"/>
        </w:rPr>
        <w:t>annex to the declaration of accreditation</w:t>
      </w:r>
      <w:r w:rsidR="00FD05E5" w:rsidRPr="00915F0A">
        <w:rPr>
          <w:rFonts w:ascii="Arial" w:hAnsi="Arial" w:cs="Arial"/>
          <w:lang w:val="en-GB"/>
        </w:rPr>
        <w:t xml:space="preserve">. </w:t>
      </w:r>
      <w:r w:rsidR="008B34BF" w:rsidRPr="00915F0A">
        <w:rPr>
          <w:rFonts w:ascii="Arial" w:hAnsi="Arial" w:cs="Arial"/>
          <w:szCs w:val="22"/>
          <w:lang w:val="en-GB"/>
        </w:rPr>
        <w:t xml:space="preserve">The descriptions can be discussed and amended during the </w:t>
      </w:r>
      <w:r w:rsidR="0077482B">
        <w:rPr>
          <w:rFonts w:ascii="Arial" w:hAnsi="Arial" w:cs="Arial"/>
          <w:szCs w:val="22"/>
          <w:lang w:val="en-GB"/>
        </w:rPr>
        <w:t>(</w:t>
      </w:r>
      <w:r w:rsidR="008B34BF" w:rsidRPr="00915F0A">
        <w:rPr>
          <w:rFonts w:ascii="Arial" w:hAnsi="Arial" w:cs="Arial"/>
          <w:szCs w:val="22"/>
          <w:lang w:val="en-GB"/>
        </w:rPr>
        <w:t>preliminary</w:t>
      </w:r>
      <w:r w:rsidR="0077482B">
        <w:rPr>
          <w:rFonts w:ascii="Arial" w:hAnsi="Arial" w:cs="Arial"/>
          <w:szCs w:val="22"/>
          <w:lang w:val="en-GB"/>
        </w:rPr>
        <w:t>)</w:t>
      </w:r>
      <w:r w:rsidR="008B34BF" w:rsidRPr="00915F0A">
        <w:rPr>
          <w:rFonts w:ascii="Arial" w:hAnsi="Arial" w:cs="Arial"/>
          <w:szCs w:val="22"/>
          <w:lang w:val="en-GB"/>
        </w:rPr>
        <w:t xml:space="preserve"> assessment.</w:t>
      </w:r>
    </w:p>
    <w:p w14:paraId="68CC8E7C" w14:textId="77777777" w:rsidR="00ED139B" w:rsidRPr="00135E25" w:rsidRDefault="00ED139B" w:rsidP="008214CF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lang w:val="en-GB"/>
        </w:rPr>
      </w:pPr>
    </w:p>
    <w:p w14:paraId="0A830A49" w14:textId="77777777" w:rsidR="00FD05E5" w:rsidRPr="00A622D4" w:rsidRDefault="00FD05E5" w:rsidP="00FD05E5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</w:t>
      </w:r>
      <w:r w:rsidRPr="00A622D4">
        <w:rPr>
          <w:rFonts w:ascii="Arial" w:hAnsi="Arial" w:cs="Arial"/>
        </w:rPr>
        <w:t>l</w:t>
      </w:r>
      <w:r>
        <w:rPr>
          <w:rFonts w:ascii="Arial" w:hAnsi="Arial" w:cs="Arial"/>
        </w:rPr>
        <w:t>e</w:t>
      </w:r>
      <w:proofErr w:type="spellEnd"/>
      <w:r w:rsidRPr="00A622D4"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Intended</w:t>
      </w:r>
      <w:proofErr w:type="spellEnd"/>
      <w:r>
        <w:rPr>
          <w:rFonts w:ascii="Arial" w:hAnsi="Arial" w:cs="Arial"/>
        </w:rPr>
        <w:t xml:space="preserve"> </w:t>
      </w:r>
      <w:r w:rsidRPr="00A622D4">
        <w:rPr>
          <w:rFonts w:ascii="Arial" w:hAnsi="Arial" w:cs="Arial"/>
        </w:rPr>
        <w:t xml:space="preserve">scope </w:t>
      </w:r>
      <w:r>
        <w:rPr>
          <w:rFonts w:ascii="Arial" w:hAnsi="Arial" w:cs="Arial"/>
        </w:rPr>
        <w:t>of</w:t>
      </w:r>
      <w:r w:rsidRPr="00A622D4">
        <w:rPr>
          <w:rFonts w:ascii="Arial" w:hAnsi="Arial" w:cs="Arial"/>
        </w:rPr>
        <w:t xml:space="preserve"> </w:t>
      </w:r>
      <w:proofErr w:type="spellStart"/>
      <w:r w:rsidRPr="00A622D4">
        <w:rPr>
          <w:rFonts w:ascii="Arial" w:hAnsi="Arial" w:cs="Arial"/>
        </w:rPr>
        <w:t>accred</w:t>
      </w:r>
      <w:r>
        <w:rPr>
          <w:rFonts w:ascii="Arial" w:hAnsi="Arial" w:cs="Arial"/>
        </w:rPr>
        <w:t>itation</w:t>
      </w:r>
      <w:proofErr w:type="spellEnd"/>
    </w:p>
    <w:tbl>
      <w:tblPr>
        <w:tblW w:w="9214" w:type="dxa"/>
        <w:tblInd w:w="70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835"/>
        <w:gridCol w:w="3402"/>
        <w:gridCol w:w="2977"/>
      </w:tblGrid>
      <w:tr w:rsidR="00A57C97" w:rsidRPr="004021AA" w14:paraId="224B007F" w14:textId="77777777">
        <w:trPr>
          <w:cantSplit/>
          <w:tblHeader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2E40D3" w14:textId="77777777" w:rsidR="00FD05E5" w:rsidRPr="00FD05E5" w:rsidRDefault="00FD05E5" w:rsidP="00FD05E5">
            <w:pPr>
              <w:pStyle w:val="Tabelkop"/>
              <w:jc w:val="center"/>
              <w:rPr>
                <w:rFonts w:cs="Arial"/>
                <w:b/>
                <w:bCs/>
              </w:rPr>
            </w:pPr>
            <w:proofErr w:type="spellStart"/>
            <w:r w:rsidRPr="00FD05E5">
              <w:rPr>
                <w:rFonts w:cs="Arial"/>
                <w:b/>
                <w:bCs/>
              </w:rPr>
              <w:t>Competence</w:t>
            </w:r>
            <w:proofErr w:type="spellEnd"/>
          </w:p>
          <w:p w14:paraId="6979C23B" w14:textId="77777777" w:rsidR="00A57C97" w:rsidRPr="004021AA" w:rsidRDefault="00807ABF" w:rsidP="00F60EAB">
            <w:pPr>
              <w:pStyle w:val="Tabelkop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 w:rsidR="00A57C97" w:rsidRPr="004021AA">
              <w:rPr>
                <w:rFonts w:cs="Arial"/>
                <w:b/>
                <w:bCs/>
              </w:rPr>
              <w:t>(1)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1D3AA1" w14:textId="77777777" w:rsidR="00A57C97" w:rsidRPr="00135E25" w:rsidRDefault="00FD05E5" w:rsidP="00CA1B6A">
            <w:pPr>
              <w:pStyle w:val="Tabelkop"/>
              <w:jc w:val="center"/>
              <w:rPr>
                <w:rFonts w:cs="Arial"/>
                <w:b/>
                <w:bCs/>
                <w:lang w:val="en-GB"/>
              </w:rPr>
            </w:pPr>
            <w:r w:rsidRPr="00FD05E5">
              <w:rPr>
                <w:rFonts w:cs="Arial"/>
                <w:b/>
                <w:bCs/>
                <w:szCs w:val="24"/>
                <w:lang w:val="en-GB"/>
              </w:rPr>
              <w:t>Name of the certification scheme, stating the form of examination</w:t>
            </w:r>
            <w:r w:rsidRPr="005E198C">
              <w:rPr>
                <w:rFonts w:cs="Arial"/>
                <w:b/>
                <w:bCs/>
                <w:sz w:val="22"/>
                <w:szCs w:val="22"/>
                <w:lang w:val="en-GB"/>
              </w:rPr>
              <w:br/>
            </w:r>
            <w:r w:rsidRPr="00135E25">
              <w:rPr>
                <w:rFonts w:cs="Arial"/>
                <w:b/>
                <w:bCs/>
                <w:lang w:val="en-GB"/>
              </w:rPr>
              <w:t xml:space="preserve"> </w:t>
            </w:r>
            <w:r w:rsidR="00A57C97" w:rsidRPr="00135E25">
              <w:rPr>
                <w:rFonts w:cs="Arial"/>
                <w:b/>
                <w:bCs/>
                <w:lang w:val="en-GB"/>
              </w:rPr>
              <w:t>(2)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5F3398" w14:textId="77777777" w:rsidR="00A57C97" w:rsidRPr="004021AA" w:rsidRDefault="00FD05E5" w:rsidP="00CA1B6A">
            <w:pPr>
              <w:pStyle w:val="Tabelkop"/>
              <w:jc w:val="center"/>
              <w:rPr>
                <w:rFonts w:cs="Arial"/>
                <w:b/>
                <w:bCs/>
              </w:rPr>
            </w:pPr>
            <w:r w:rsidRPr="007F0CE3">
              <w:rPr>
                <w:rFonts w:cs="Arial"/>
                <w:b/>
                <w:bCs/>
                <w:lang w:val="en-GB"/>
              </w:rPr>
              <w:t>Standard</w:t>
            </w:r>
            <w:r>
              <w:rPr>
                <w:rFonts w:cs="Arial"/>
                <w:b/>
                <w:bCs/>
                <w:lang w:val="en-GB"/>
              </w:rPr>
              <w:t xml:space="preserve"> </w:t>
            </w:r>
            <w:r w:rsidRPr="007F0CE3">
              <w:rPr>
                <w:rFonts w:cs="Arial"/>
                <w:b/>
                <w:bCs/>
                <w:lang w:val="en-GB"/>
              </w:rPr>
              <w:t>/</w:t>
            </w:r>
            <w:r>
              <w:rPr>
                <w:rFonts w:cs="Arial"/>
                <w:b/>
                <w:bCs/>
                <w:lang w:val="en-GB"/>
              </w:rPr>
              <w:t xml:space="preserve"> </w:t>
            </w:r>
            <w:r w:rsidRPr="007F0CE3">
              <w:rPr>
                <w:rFonts w:cs="Arial"/>
                <w:b/>
                <w:bCs/>
                <w:lang w:val="en-GB"/>
              </w:rPr>
              <w:t>normative document</w:t>
            </w:r>
            <w:r w:rsidRPr="007F0CE3">
              <w:rPr>
                <w:rFonts w:cs="Arial"/>
                <w:b/>
                <w:bCs/>
                <w:lang w:val="en-GB"/>
              </w:rPr>
              <w:br/>
              <w:t>(3)</w:t>
            </w:r>
          </w:p>
        </w:tc>
      </w:tr>
      <w:tr w:rsidR="00A57C97" w:rsidRPr="004021AA" w14:paraId="2271D91E" w14:textId="77777777">
        <w:trPr>
          <w:cantSplit/>
          <w:trHeight w:val="257"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D68" w14:textId="77777777" w:rsidR="00A57C97" w:rsidRPr="004021AA" w:rsidRDefault="00A57C97" w:rsidP="00CA1B6A">
            <w:pPr>
              <w:pStyle w:val="Tabel"/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0AD61" w14:textId="77777777" w:rsidR="00A57C97" w:rsidRPr="004021AA" w:rsidRDefault="00A57C97" w:rsidP="00CA1B6A">
            <w:pPr>
              <w:pStyle w:val="Tabel"/>
              <w:rPr>
                <w:rFonts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850D6" w14:textId="77777777" w:rsidR="00A57C97" w:rsidRPr="004021AA" w:rsidRDefault="00A57C97" w:rsidP="00CA1B6A">
            <w:pPr>
              <w:pStyle w:val="Tabel"/>
              <w:rPr>
                <w:rFonts w:cs="Arial"/>
              </w:rPr>
            </w:pPr>
          </w:p>
        </w:tc>
      </w:tr>
      <w:tr w:rsidR="00A57C97" w:rsidRPr="004021AA" w14:paraId="67B8A89A" w14:textId="77777777">
        <w:trPr>
          <w:cantSplit/>
          <w:trHeight w:val="2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104B" w14:textId="77777777" w:rsidR="00A57C97" w:rsidRPr="004021AA" w:rsidRDefault="00A57C97" w:rsidP="00CA1B6A">
            <w:pPr>
              <w:pStyle w:val="Tabel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4D027" w14:textId="77777777" w:rsidR="00A57C97" w:rsidRPr="004021AA" w:rsidRDefault="00A57C97" w:rsidP="00CA1B6A">
            <w:pPr>
              <w:pStyle w:val="Tabel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2703C" w14:textId="77777777" w:rsidR="00A57C97" w:rsidRPr="004021AA" w:rsidRDefault="00A57C97" w:rsidP="00CA1B6A">
            <w:pPr>
              <w:pStyle w:val="Tabel"/>
              <w:rPr>
                <w:rFonts w:cs="Arial"/>
              </w:rPr>
            </w:pPr>
          </w:p>
        </w:tc>
      </w:tr>
      <w:tr w:rsidR="00A57C97" w:rsidRPr="004021AA" w14:paraId="022C1A69" w14:textId="77777777">
        <w:trPr>
          <w:cantSplit/>
          <w:trHeight w:val="2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110F" w14:textId="77777777" w:rsidR="00A57C97" w:rsidRPr="004021AA" w:rsidRDefault="00A57C97" w:rsidP="00CA1B6A">
            <w:pPr>
              <w:pStyle w:val="Tabel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0429D" w14:textId="77777777" w:rsidR="00A57C97" w:rsidRPr="004021AA" w:rsidRDefault="00A57C97" w:rsidP="00CA1B6A">
            <w:pPr>
              <w:pStyle w:val="Tabel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87CE5" w14:textId="77777777" w:rsidR="00A57C97" w:rsidRPr="004021AA" w:rsidRDefault="00A57C97" w:rsidP="00CA1B6A">
            <w:pPr>
              <w:pStyle w:val="Tabel"/>
              <w:rPr>
                <w:rFonts w:cs="Arial"/>
              </w:rPr>
            </w:pPr>
          </w:p>
        </w:tc>
      </w:tr>
      <w:tr w:rsidR="00A57C97" w:rsidRPr="004021AA" w14:paraId="75028D91" w14:textId="77777777">
        <w:trPr>
          <w:cantSplit/>
          <w:trHeight w:val="2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FA" w14:textId="77777777" w:rsidR="00A57C97" w:rsidRPr="004021AA" w:rsidRDefault="00A57C97" w:rsidP="00CA1B6A">
            <w:pPr>
              <w:pStyle w:val="Tabel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2A7EC" w14:textId="77777777" w:rsidR="00A57C97" w:rsidRPr="004021AA" w:rsidRDefault="00A57C97" w:rsidP="00CA1B6A">
            <w:pPr>
              <w:pStyle w:val="Tabel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0F84E" w14:textId="77777777" w:rsidR="00A57C97" w:rsidRPr="004021AA" w:rsidRDefault="00A57C97" w:rsidP="00CA1B6A">
            <w:pPr>
              <w:pStyle w:val="Tabel"/>
              <w:rPr>
                <w:rFonts w:cs="Arial"/>
              </w:rPr>
            </w:pPr>
          </w:p>
        </w:tc>
      </w:tr>
      <w:tr w:rsidR="00A57C97" w:rsidRPr="004021AA" w14:paraId="1A5CBFBA" w14:textId="77777777">
        <w:trPr>
          <w:cantSplit/>
          <w:trHeight w:val="2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ED95" w14:textId="77777777" w:rsidR="00A57C97" w:rsidRPr="004021AA" w:rsidRDefault="00A57C97" w:rsidP="00CA1B6A">
            <w:pPr>
              <w:pStyle w:val="Tabel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05B5A" w14:textId="77777777" w:rsidR="00A57C97" w:rsidRPr="004021AA" w:rsidRDefault="00A57C97" w:rsidP="00CA1B6A">
            <w:pPr>
              <w:pStyle w:val="Tabel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D46A9" w14:textId="77777777" w:rsidR="00A57C97" w:rsidRPr="004021AA" w:rsidRDefault="00A57C97" w:rsidP="00CA1B6A">
            <w:pPr>
              <w:pStyle w:val="Tabel"/>
              <w:rPr>
                <w:rFonts w:cs="Arial"/>
              </w:rPr>
            </w:pPr>
          </w:p>
        </w:tc>
      </w:tr>
    </w:tbl>
    <w:p w14:paraId="7333FF7C" w14:textId="77777777" w:rsidR="008214CF" w:rsidRPr="004021AA" w:rsidRDefault="008214CF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</w:rPr>
      </w:pPr>
    </w:p>
    <w:p w14:paraId="2CDD2BBD" w14:textId="77777777" w:rsidR="00ED139B" w:rsidRPr="00B80A04" w:rsidRDefault="00FD05E5" w:rsidP="00ED139B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b/>
          <w:lang w:val="en-GB"/>
        </w:rPr>
      </w:pPr>
      <w:r w:rsidRPr="00B80A04">
        <w:rPr>
          <w:rFonts w:ascii="Arial" w:hAnsi="Arial" w:cs="Arial"/>
          <w:b/>
          <w:lang w:val="en-GB"/>
        </w:rPr>
        <w:t>EXPLANATION</w:t>
      </w:r>
    </w:p>
    <w:p w14:paraId="3BE3B685" w14:textId="77777777" w:rsidR="00FD05E5" w:rsidRPr="00135E25" w:rsidRDefault="00FD05E5" w:rsidP="00FD05E5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lang w:val="en-GB"/>
        </w:rPr>
      </w:pPr>
      <w:r w:rsidRPr="00135E25">
        <w:rPr>
          <w:rFonts w:ascii="Arial" w:hAnsi="Arial" w:cs="Arial"/>
          <w:lang w:val="en-GB"/>
        </w:rPr>
        <w:t>Column 1 of Table 1 gives the competences of persons to be certified as described in ISO/IEC 17024:20</w:t>
      </w:r>
      <w:r w:rsidR="000644C1">
        <w:rPr>
          <w:rFonts w:ascii="Arial" w:hAnsi="Arial" w:cs="Arial"/>
          <w:lang w:val="en-GB"/>
        </w:rPr>
        <w:t>12</w:t>
      </w:r>
      <w:r w:rsidRPr="00135E25">
        <w:rPr>
          <w:rFonts w:ascii="Arial" w:hAnsi="Arial" w:cs="Arial"/>
          <w:lang w:val="en-GB"/>
        </w:rPr>
        <w:t>, 3.6, in terms of (professional) competence profile, a job or an occupation.</w:t>
      </w:r>
    </w:p>
    <w:p w14:paraId="29DDE362" w14:textId="77777777" w:rsidR="00FD05E5" w:rsidRPr="00135E25" w:rsidRDefault="00FD05E5" w:rsidP="00FD05E5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lang w:val="en-GB"/>
        </w:rPr>
      </w:pPr>
    </w:p>
    <w:p w14:paraId="406902FD" w14:textId="77777777" w:rsidR="000C2CB7" w:rsidRDefault="00FD05E5" w:rsidP="000C2CB7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lang w:val="en-GB"/>
        </w:rPr>
      </w:pPr>
      <w:r w:rsidRPr="00135E25">
        <w:rPr>
          <w:rFonts w:ascii="Arial" w:hAnsi="Arial" w:cs="Arial"/>
          <w:lang w:val="en-GB"/>
        </w:rPr>
        <w:t xml:space="preserve">Column 2 specifies the certification scheme used by the </w:t>
      </w:r>
      <w:r w:rsidR="000C2CB7">
        <w:rPr>
          <w:rFonts w:ascii="Arial" w:hAnsi="Arial" w:cs="Arial"/>
          <w:lang w:val="en-GB"/>
        </w:rPr>
        <w:t>body</w:t>
      </w:r>
      <w:r w:rsidRPr="00135E25">
        <w:rPr>
          <w:rFonts w:ascii="Arial" w:hAnsi="Arial" w:cs="Arial"/>
          <w:lang w:val="en-GB"/>
        </w:rPr>
        <w:t xml:space="preserve">. Enter the name of the scheme as used in your publications. </w:t>
      </w:r>
      <w:r w:rsidR="000C2CB7">
        <w:rPr>
          <w:rFonts w:ascii="Arial" w:hAnsi="Arial" w:cs="Arial"/>
          <w:lang w:val="en-GB"/>
        </w:rPr>
        <w:t xml:space="preserve">If the application involves a scheme that is published in the list of schemes the </w:t>
      </w:r>
      <w:proofErr w:type="spellStart"/>
      <w:r w:rsidR="000C2CB7">
        <w:rPr>
          <w:rFonts w:ascii="Arial" w:hAnsi="Arial" w:cs="Arial"/>
          <w:lang w:val="en-GB"/>
        </w:rPr>
        <w:t>RvA</w:t>
      </w:r>
      <w:proofErr w:type="spellEnd"/>
      <w:r w:rsidR="000C2CB7">
        <w:rPr>
          <w:rFonts w:ascii="Arial" w:hAnsi="Arial" w:cs="Arial"/>
          <w:lang w:val="en-GB"/>
        </w:rPr>
        <w:t xml:space="preserve"> can provide accreditation for, refer to the identification code of the scheme as mentioned in that list (see policy rule RvA-BR010). </w:t>
      </w:r>
    </w:p>
    <w:p w14:paraId="609100C4" w14:textId="77777777" w:rsidR="00CF007D" w:rsidRDefault="00CF007D" w:rsidP="00FD05E5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lang w:val="en-GB"/>
        </w:rPr>
      </w:pPr>
    </w:p>
    <w:p w14:paraId="17A47C54" w14:textId="694A4048" w:rsidR="00FD05E5" w:rsidRPr="00135E25" w:rsidRDefault="00FD05E5" w:rsidP="00FD05E5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lang w:val="en-GB"/>
        </w:rPr>
      </w:pPr>
      <w:r w:rsidRPr="00135E25">
        <w:rPr>
          <w:rFonts w:ascii="Arial" w:hAnsi="Arial" w:cs="Arial"/>
          <w:lang w:val="en-GB"/>
        </w:rPr>
        <w:t>State which form of test (“Examination” as described in ISO/IEC 17024:20</w:t>
      </w:r>
      <w:r w:rsidR="000644C1">
        <w:rPr>
          <w:rFonts w:ascii="Arial" w:hAnsi="Arial" w:cs="Arial"/>
          <w:lang w:val="en-GB"/>
        </w:rPr>
        <w:t>12</w:t>
      </w:r>
      <w:r w:rsidRPr="00135E25">
        <w:rPr>
          <w:rFonts w:ascii="Arial" w:hAnsi="Arial" w:cs="Arial"/>
          <w:lang w:val="en-GB"/>
        </w:rPr>
        <w:t>, 3.9), such as written theory examination, oral examination, practical examination, assessment, is used for the initial certification of the person.</w:t>
      </w:r>
    </w:p>
    <w:p w14:paraId="1C4262E2" w14:textId="77777777" w:rsidR="00FD05E5" w:rsidRPr="00135E25" w:rsidRDefault="00FD05E5" w:rsidP="00FD05E5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lang w:val="en-GB"/>
        </w:rPr>
      </w:pPr>
    </w:p>
    <w:p w14:paraId="39D82CB4" w14:textId="77777777" w:rsidR="00FD05E5" w:rsidRPr="00135E25" w:rsidRDefault="00FD05E5" w:rsidP="00FD05E5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lang w:val="en-GB"/>
        </w:rPr>
      </w:pPr>
      <w:r w:rsidRPr="00135E25">
        <w:rPr>
          <w:rFonts w:ascii="Arial" w:hAnsi="Arial" w:cs="Arial"/>
          <w:lang w:val="en-GB"/>
        </w:rPr>
        <w:t>Column 3 gives the normative document in which the requirements have been specified, against which the competences concerned are certified.</w:t>
      </w:r>
    </w:p>
    <w:p w14:paraId="3537BC80" w14:textId="77777777" w:rsidR="00FD05E5" w:rsidRPr="005E198C" w:rsidRDefault="00FD05E5" w:rsidP="00FD05E5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cs="Arial"/>
          <w:szCs w:val="22"/>
          <w:lang w:val="en-GB"/>
        </w:rPr>
      </w:pPr>
    </w:p>
    <w:p w14:paraId="36473C70" w14:textId="77777777" w:rsidR="00FD05E5" w:rsidRPr="005E198C" w:rsidRDefault="0079671D" w:rsidP="00FD05E5">
      <w:pPr>
        <w:pStyle w:val="Kop1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br w:type="page"/>
      </w:r>
      <w:r w:rsidR="00FD05E5" w:rsidRPr="005E198C">
        <w:rPr>
          <w:rFonts w:cs="Arial"/>
          <w:szCs w:val="28"/>
          <w:lang w:val="en-GB"/>
        </w:rPr>
        <w:lastRenderedPageBreak/>
        <w:t>Documents to be submitted with the application</w:t>
      </w:r>
    </w:p>
    <w:p w14:paraId="65E66888" w14:textId="596D5DD2" w:rsidR="0079671D" w:rsidRDefault="0079671D" w:rsidP="0079671D">
      <w:pPr>
        <w:tabs>
          <w:tab w:val="left" w:pos="0"/>
          <w:tab w:val="left" w:pos="142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D</w:t>
      </w:r>
      <w:r w:rsidRPr="001147C8">
        <w:rPr>
          <w:rFonts w:ascii="Arial" w:hAnsi="Arial" w:cs="Arial"/>
          <w:szCs w:val="22"/>
          <w:lang w:val="en-GB"/>
        </w:rPr>
        <w:t xml:space="preserve">ocuments </w:t>
      </w:r>
      <w:r>
        <w:rPr>
          <w:rFonts w:ascii="Arial" w:hAnsi="Arial" w:cs="Arial"/>
          <w:szCs w:val="22"/>
          <w:lang w:val="en-GB"/>
        </w:rPr>
        <w:t xml:space="preserve">can be </w:t>
      </w:r>
      <w:r w:rsidR="00CF007D">
        <w:rPr>
          <w:rFonts w:ascii="Arial" w:hAnsi="Arial" w:cs="Arial"/>
          <w:szCs w:val="22"/>
          <w:lang w:val="en-GB"/>
        </w:rPr>
        <w:t xml:space="preserve">submitted </w:t>
      </w:r>
      <w:r w:rsidRPr="001147C8">
        <w:rPr>
          <w:rFonts w:ascii="Arial" w:hAnsi="Arial" w:cs="Arial"/>
          <w:szCs w:val="22"/>
          <w:lang w:val="en-GB"/>
        </w:rPr>
        <w:t>digitally</w:t>
      </w:r>
      <w:r w:rsidR="00CF007D">
        <w:rPr>
          <w:rFonts w:ascii="Arial" w:hAnsi="Arial" w:cs="Arial"/>
          <w:szCs w:val="22"/>
          <w:lang w:val="en-GB"/>
        </w:rPr>
        <w:t xml:space="preserve">, </w:t>
      </w:r>
      <w:r w:rsidR="00CF007D" w:rsidRPr="00CF007D">
        <w:rPr>
          <w:rFonts w:ascii="Arial" w:hAnsi="Arial" w:cs="Arial"/>
          <w:szCs w:val="22"/>
          <w:lang w:val="en-GB"/>
        </w:rPr>
        <w:t>accompanied by a clear table of contents and user instruction</w:t>
      </w:r>
      <w:r w:rsidRPr="001147C8">
        <w:rPr>
          <w:rFonts w:ascii="Arial" w:hAnsi="Arial" w:cs="Arial"/>
          <w:szCs w:val="22"/>
          <w:lang w:val="en-GB"/>
        </w:rPr>
        <w:t>.</w:t>
      </w:r>
      <w:r w:rsidR="00CF007D">
        <w:rPr>
          <w:rFonts w:ascii="Arial" w:hAnsi="Arial" w:cs="Arial"/>
          <w:szCs w:val="22"/>
          <w:lang w:val="en-GB"/>
        </w:rPr>
        <w:t xml:space="preserve"> </w:t>
      </w:r>
      <w:r w:rsidR="00CF007D" w:rsidRPr="00A63752">
        <w:rPr>
          <w:rFonts w:ascii="Arial" w:hAnsi="Arial" w:cs="Arial"/>
          <w:szCs w:val="22"/>
          <w:u w:val="single"/>
          <w:lang w:val="en-GB"/>
        </w:rPr>
        <w:t>The document titles need to reflect the numbering of documents below.</w:t>
      </w:r>
    </w:p>
    <w:p w14:paraId="53450D0F" w14:textId="77777777" w:rsidR="0079671D" w:rsidRPr="001147C8" w:rsidRDefault="0079671D" w:rsidP="0079671D">
      <w:pPr>
        <w:tabs>
          <w:tab w:val="left" w:pos="0"/>
          <w:tab w:val="left" w:pos="142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With this application t</w:t>
      </w:r>
      <w:r w:rsidRPr="001147C8">
        <w:rPr>
          <w:rFonts w:ascii="Arial" w:hAnsi="Arial" w:cs="Arial"/>
          <w:szCs w:val="22"/>
          <w:lang w:val="en-GB"/>
        </w:rPr>
        <w:t>he following documents must be submitted</w:t>
      </w:r>
      <w:r>
        <w:rPr>
          <w:rFonts w:ascii="Arial" w:hAnsi="Arial" w:cs="Arial"/>
          <w:szCs w:val="22"/>
          <w:lang w:val="en-GB"/>
        </w:rPr>
        <w:t>:</w:t>
      </w:r>
    </w:p>
    <w:p w14:paraId="1B12E89F" w14:textId="77777777" w:rsidR="0067622D" w:rsidRPr="00135E25" w:rsidRDefault="0067622D" w:rsidP="0067622D">
      <w:pPr>
        <w:rPr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1418"/>
        <w:gridCol w:w="1417"/>
      </w:tblGrid>
      <w:tr w:rsidR="0079671D" w:rsidRPr="00656976" w14:paraId="62C87712" w14:textId="77777777" w:rsidTr="00BC0A34">
        <w:trPr>
          <w:cantSplit/>
          <w:trHeight w:val="680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72CC04" w14:textId="77777777" w:rsidR="0079671D" w:rsidRPr="00BC0A34" w:rsidRDefault="0079671D" w:rsidP="00757BC7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b/>
                <w:bCs/>
                <w:sz w:val="20"/>
              </w:rPr>
            </w:pPr>
            <w:proofErr w:type="spellStart"/>
            <w:r w:rsidRPr="00BC0A34">
              <w:rPr>
                <w:rFonts w:ascii="Arial" w:hAnsi="Arial"/>
                <w:b/>
                <w:bCs/>
                <w:sz w:val="20"/>
              </w:rPr>
              <w:t>Documents</w:t>
            </w:r>
            <w:proofErr w:type="spellEnd"/>
            <w:r w:rsidRPr="00BC0A34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 w:rsidRPr="00BC0A34">
              <w:rPr>
                <w:rFonts w:ascii="Arial" w:hAnsi="Arial"/>
                <w:b/>
                <w:bCs/>
                <w:sz w:val="20"/>
              </w:rPr>
              <w:t>to</w:t>
            </w:r>
            <w:proofErr w:type="spellEnd"/>
            <w:r w:rsidRPr="00BC0A34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 w:rsidRPr="00BC0A34">
              <w:rPr>
                <w:rFonts w:ascii="Arial" w:hAnsi="Arial"/>
                <w:b/>
                <w:bCs/>
                <w:sz w:val="20"/>
              </w:rPr>
              <w:t>be</w:t>
            </w:r>
            <w:proofErr w:type="spellEnd"/>
            <w:r w:rsidRPr="00BC0A34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 w:rsidRPr="00BC0A34">
              <w:rPr>
                <w:rFonts w:ascii="Arial" w:hAnsi="Arial"/>
                <w:b/>
                <w:bCs/>
                <w:sz w:val="20"/>
              </w:rPr>
              <w:t>submitted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098E65" w14:textId="77777777" w:rsidR="0079671D" w:rsidRPr="00BC0A34" w:rsidRDefault="0079671D" w:rsidP="00BC0A34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BC0A34">
              <w:rPr>
                <w:rFonts w:ascii="Arial" w:hAnsi="Arial"/>
                <w:b/>
                <w:bCs/>
                <w:sz w:val="20"/>
              </w:rPr>
              <w:t xml:space="preserve">New </w:t>
            </w:r>
            <w:proofErr w:type="spellStart"/>
            <w:r w:rsidRPr="00BC0A34">
              <w:rPr>
                <w:rFonts w:ascii="Arial" w:hAnsi="Arial"/>
                <w:b/>
                <w:bCs/>
                <w:sz w:val="20"/>
              </w:rPr>
              <w:t>application</w:t>
            </w:r>
            <w:proofErr w:type="spellEnd"/>
            <w:r w:rsidRPr="00BC0A34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 w:rsidRPr="00BC0A34">
              <w:rPr>
                <w:rFonts w:ascii="Arial" w:hAnsi="Arial"/>
                <w:b/>
                <w:bCs/>
                <w:sz w:val="20"/>
              </w:rPr>
              <w:t>for</w:t>
            </w:r>
            <w:proofErr w:type="spellEnd"/>
            <w:r w:rsidRPr="00BC0A34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 w:rsidRPr="00BC0A34">
              <w:rPr>
                <w:rFonts w:ascii="Arial" w:hAnsi="Arial"/>
                <w:b/>
                <w:bCs/>
                <w:sz w:val="20"/>
              </w:rPr>
              <w:t>accreditation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A88379" w14:textId="77777777" w:rsidR="0079671D" w:rsidRPr="00BC0A34" w:rsidRDefault="0079671D" w:rsidP="00BC0A34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BC0A34">
              <w:rPr>
                <w:rFonts w:ascii="Arial" w:hAnsi="Arial"/>
                <w:b/>
                <w:bCs/>
                <w:sz w:val="20"/>
                <w:lang w:val="en-GB"/>
              </w:rPr>
              <w:t>Extension of the existing accreditation</w:t>
            </w:r>
          </w:p>
        </w:tc>
      </w:tr>
      <w:tr w:rsidR="0079671D" w:rsidRPr="00135E25" w14:paraId="0BB4F87C" w14:textId="77777777" w:rsidTr="00BC0A34">
        <w:trPr>
          <w:cantSplit/>
          <w:trHeight w:val="680"/>
          <w:tblHeader/>
        </w:trPr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F8CDDA2" w14:textId="77777777" w:rsidR="0079671D" w:rsidRPr="00BC0A34" w:rsidRDefault="0079671D" w:rsidP="00757BC7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1F5F81" w14:textId="77777777" w:rsidR="0079671D" w:rsidRPr="00BC0A34" w:rsidRDefault="0079671D" w:rsidP="00BC0A34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14:paraId="409F8E90" w14:textId="77777777" w:rsidR="0079671D" w:rsidRPr="00BC0A34" w:rsidRDefault="0079671D" w:rsidP="00BC0A34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b/>
                <w:bCs/>
                <w:sz w:val="20"/>
                <w:vertAlign w:val="superscript"/>
              </w:rPr>
            </w:pPr>
            <w:proofErr w:type="spellStart"/>
            <w:r w:rsidRPr="00BC0A34">
              <w:rPr>
                <w:rFonts w:ascii="Arial" w:hAnsi="Arial"/>
                <w:b/>
                <w:bCs/>
                <w:sz w:val="20"/>
              </w:rPr>
              <w:t>Within</w:t>
            </w:r>
            <w:proofErr w:type="spellEnd"/>
            <w:r w:rsidRPr="00BC0A34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 w:rsidR="00B6047B" w:rsidRPr="00BC0A34">
              <w:rPr>
                <w:rFonts w:ascii="Arial" w:hAnsi="Arial"/>
                <w:b/>
                <w:bCs/>
                <w:sz w:val="20"/>
              </w:rPr>
              <w:t>competence</w:t>
            </w:r>
            <w:proofErr w:type="spellEnd"/>
            <w:r w:rsidR="00B6047B" w:rsidRPr="00BC0A34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BC0A34">
              <w:rPr>
                <w:rFonts w:ascii="Arial" w:hAnsi="Arial"/>
                <w:b/>
                <w:bCs/>
                <w:sz w:val="20"/>
              </w:rPr>
              <w:t>area</w:t>
            </w:r>
            <w:r w:rsidRPr="00BC0A34">
              <w:rPr>
                <w:rFonts w:ascii="Arial" w:hAnsi="Arial"/>
                <w:b/>
                <w:bCs/>
                <w:sz w:val="20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42CF4B7" w14:textId="77777777" w:rsidR="0079671D" w:rsidRPr="00BC0A34" w:rsidRDefault="00717A5E" w:rsidP="00BC0A34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b/>
                <w:bCs/>
                <w:sz w:val="20"/>
                <w:vertAlign w:val="superscript"/>
              </w:rPr>
            </w:pPr>
            <w:proofErr w:type="spellStart"/>
            <w:r w:rsidRPr="00BC0A34">
              <w:rPr>
                <w:rFonts w:ascii="Arial" w:hAnsi="Arial"/>
                <w:b/>
                <w:bCs/>
                <w:sz w:val="20"/>
              </w:rPr>
              <w:t>Outside</w:t>
            </w:r>
            <w:proofErr w:type="spellEnd"/>
            <w:r w:rsidR="00F822E9" w:rsidRPr="00BC0A34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 w:rsidR="00B6047B" w:rsidRPr="00BC0A34">
              <w:rPr>
                <w:rFonts w:ascii="Arial" w:hAnsi="Arial"/>
                <w:b/>
                <w:bCs/>
                <w:sz w:val="20"/>
              </w:rPr>
              <w:t>competence</w:t>
            </w:r>
            <w:proofErr w:type="spellEnd"/>
            <w:r w:rsidR="00B6047B" w:rsidRPr="00BC0A34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79671D" w:rsidRPr="00BC0A34">
              <w:rPr>
                <w:rFonts w:ascii="Arial" w:hAnsi="Arial"/>
                <w:b/>
                <w:bCs/>
                <w:sz w:val="20"/>
              </w:rPr>
              <w:t>area</w:t>
            </w:r>
            <w:r w:rsidR="0079671D" w:rsidRPr="00BC0A34">
              <w:rPr>
                <w:rFonts w:ascii="Arial" w:hAnsi="Arial"/>
                <w:b/>
                <w:bCs/>
                <w:sz w:val="20"/>
                <w:vertAlign w:val="superscript"/>
              </w:rPr>
              <w:t>1)</w:t>
            </w:r>
          </w:p>
        </w:tc>
      </w:tr>
      <w:tr w:rsidR="0079671D" w:rsidRPr="00135E25" w14:paraId="192B601C" w14:textId="77777777" w:rsidTr="00BC0A34">
        <w:trPr>
          <w:cantSplit/>
          <w:trHeight w:val="1041"/>
        </w:trPr>
        <w:tc>
          <w:tcPr>
            <w:tcW w:w="4678" w:type="dxa"/>
            <w:shd w:val="clear" w:color="auto" w:fill="auto"/>
            <w:vAlign w:val="center"/>
          </w:tcPr>
          <w:p w14:paraId="38AD6505" w14:textId="0F74BFA6" w:rsidR="0079671D" w:rsidRPr="00135E25" w:rsidRDefault="00CF007D" w:rsidP="00757BC7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1. </w:t>
            </w:r>
            <w:r w:rsidR="0079671D" w:rsidRPr="00135E25">
              <w:rPr>
                <w:rFonts w:ascii="Arial" w:hAnsi="Arial"/>
                <w:sz w:val="20"/>
                <w:lang w:val="en-GB"/>
              </w:rPr>
              <w:t>Proof of registration at the Chambers of Commerce (not older than 6 months);</w:t>
            </w:r>
            <w:r w:rsidR="00AA2DA7">
              <w:rPr>
                <w:rFonts w:ascii="Arial" w:hAnsi="Arial"/>
                <w:sz w:val="20"/>
                <w:lang w:val="en-GB"/>
              </w:rPr>
              <w:br/>
            </w:r>
            <w:r w:rsidR="00AA2DA7" w:rsidRPr="00765917">
              <w:rPr>
                <w:rFonts w:ascii="Arial" w:hAnsi="Arial"/>
                <w:i/>
                <w:sz w:val="16"/>
                <w:szCs w:val="16"/>
                <w:lang w:val="en-GB"/>
              </w:rPr>
              <w:t>(an official written statement about the identity of a company and (registered) representatives)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093E97" w14:textId="77777777" w:rsidR="0079671D" w:rsidRPr="00135E25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35E25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B31586" w14:textId="77777777" w:rsidR="0079671D" w:rsidRPr="00135E25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4D9A76" w14:textId="77777777" w:rsidR="0079671D" w:rsidRPr="00135E25" w:rsidRDefault="0079671D" w:rsidP="00EB3AC0">
            <w:pPr>
              <w:tabs>
                <w:tab w:val="left" w:pos="47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ind w:left="47" w:hanging="47"/>
              <w:jc w:val="center"/>
              <w:rPr>
                <w:rFonts w:ascii="Arial" w:hAnsi="Arial"/>
                <w:sz w:val="20"/>
              </w:rPr>
            </w:pPr>
          </w:p>
        </w:tc>
      </w:tr>
      <w:tr w:rsidR="0079671D" w:rsidRPr="00135E25" w14:paraId="493439D8" w14:textId="77777777" w:rsidTr="00BC0A34">
        <w:trPr>
          <w:cantSplit/>
          <w:trHeight w:val="680"/>
        </w:trPr>
        <w:tc>
          <w:tcPr>
            <w:tcW w:w="4678" w:type="dxa"/>
            <w:shd w:val="clear" w:color="auto" w:fill="auto"/>
            <w:vAlign w:val="center"/>
          </w:tcPr>
          <w:p w14:paraId="3012D157" w14:textId="52726C18" w:rsidR="0079671D" w:rsidRPr="00135E25" w:rsidRDefault="00CF007D" w:rsidP="00757BC7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2. </w:t>
            </w:r>
            <w:r w:rsidR="0079671D" w:rsidRPr="00135E25">
              <w:rPr>
                <w:rFonts w:ascii="Arial" w:hAnsi="Arial"/>
                <w:sz w:val="20"/>
                <w:lang w:val="en-GB"/>
              </w:rPr>
              <w:t>An organisation scheme and description of your organisation structure;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F5BA4D" w14:textId="77777777" w:rsidR="0079671D" w:rsidRPr="00135E25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35E25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F90D4D" w14:textId="77777777" w:rsidR="0079671D" w:rsidRPr="00135E25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8025BA" w14:textId="77777777" w:rsidR="0079671D" w:rsidRPr="00135E25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</w:p>
        </w:tc>
      </w:tr>
      <w:tr w:rsidR="0079671D" w:rsidRPr="00135E25" w14:paraId="1EBA94D5" w14:textId="77777777" w:rsidTr="00BC0A34">
        <w:trPr>
          <w:cantSplit/>
          <w:trHeight w:val="680"/>
        </w:trPr>
        <w:tc>
          <w:tcPr>
            <w:tcW w:w="4678" w:type="dxa"/>
            <w:shd w:val="clear" w:color="auto" w:fill="auto"/>
            <w:vAlign w:val="center"/>
          </w:tcPr>
          <w:p w14:paraId="739BF52C" w14:textId="1907CD6B" w:rsidR="0079671D" w:rsidRPr="002F6FF1" w:rsidRDefault="00CF007D" w:rsidP="00757BC7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3. </w:t>
            </w:r>
            <w:r w:rsidR="0079671D" w:rsidRPr="002F6FF1">
              <w:rPr>
                <w:rFonts w:ascii="Arial" w:hAnsi="Arial"/>
                <w:sz w:val="20"/>
                <w:lang w:val="en-GB"/>
              </w:rPr>
              <w:t>Quality handbook and general management system procedures;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1993CB" w14:textId="77777777" w:rsidR="0079671D" w:rsidRPr="002F6FF1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F6FF1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47A180" w14:textId="77777777" w:rsidR="0079671D" w:rsidRPr="002F6FF1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0B5B4F" w14:textId="77777777" w:rsidR="0079671D" w:rsidRPr="002F6FF1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F6FF1">
              <w:rPr>
                <w:rFonts w:ascii="Arial" w:hAnsi="Arial"/>
                <w:sz w:val="20"/>
              </w:rPr>
              <w:t>√</w:t>
            </w:r>
            <w:r w:rsidRPr="002F6FF1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</w:tr>
      <w:tr w:rsidR="0079671D" w:rsidRPr="00135E25" w14:paraId="694A10FB" w14:textId="77777777" w:rsidTr="00BC0A34">
        <w:trPr>
          <w:cantSplit/>
          <w:trHeight w:val="680"/>
        </w:trPr>
        <w:tc>
          <w:tcPr>
            <w:tcW w:w="4678" w:type="dxa"/>
            <w:shd w:val="clear" w:color="auto" w:fill="auto"/>
            <w:vAlign w:val="center"/>
          </w:tcPr>
          <w:p w14:paraId="76EC6C84" w14:textId="46910A06" w:rsidR="0079671D" w:rsidRPr="002F6FF1" w:rsidRDefault="00CF007D" w:rsidP="00F822E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4. </w:t>
            </w:r>
            <w:r w:rsidR="0079671D" w:rsidRPr="002F6FF1">
              <w:rPr>
                <w:rFonts w:ascii="Arial" w:hAnsi="Arial" w:cs="Arial"/>
                <w:sz w:val="20"/>
                <w:lang w:val="en-GB"/>
              </w:rPr>
              <w:t xml:space="preserve">The work procedures and </w:t>
            </w:r>
            <w:r w:rsidR="00DC4B80">
              <w:rPr>
                <w:rFonts w:ascii="Arial" w:hAnsi="Arial" w:cs="Arial"/>
                <w:sz w:val="20"/>
                <w:lang w:val="en-GB"/>
              </w:rPr>
              <w:t xml:space="preserve">instructions </w:t>
            </w:r>
            <w:r w:rsidR="0079671D" w:rsidRPr="002F6FF1">
              <w:rPr>
                <w:rFonts w:ascii="Arial" w:hAnsi="Arial" w:cs="Arial"/>
                <w:sz w:val="20"/>
                <w:lang w:val="en-GB"/>
              </w:rPr>
              <w:t xml:space="preserve">used for </w:t>
            </w:r>
            <w:r w:rsidR="00DC4B80">
              <w:rPr>
                <w:rFonts w:ascii="Arial" w:hAnsi="Arial" w:cs="Arial"/>
                <w:sz w:val="20"/>
                <w:lang w:val="en-GB"/>
              </w:rPr>
              <w:t xml:space="preserve">all applied </w:t>
            </w:r>
            <w:r w:rsidR="0079671D" w:rsidRPr="002F6FF1">
              <w:rPr>
                <w:rFonts w:ascii="Arial" w:hAnsi="Arial" w:cs="Arial"/>
                <w:sz w:val="20"/>
                <w:lang w:val="en-GB"/>
              </w:rPr>
              <w:t>certification</w:t>
            </w:r>
            <w:r w:rsidR="00DC4B80">
              <w:rPr>
                <w:rFonts w:ascii="Arial" w:hAnsi="Arial" w:cs="Arial"/>
                <w:sz w:val="20"/>
                <w:lang w:val="en-GB"/>
              </w:rPr>
              <w:t xml:space="preserve"> schemes</w:t>
            </w:r>
            <w:r w:rsidR="0079671D" w:rsidRPr="002F6FF1">
              <w:rPr>
                <w:rFonts w:ascii="Arial" w:hAnsi="Arial" w:cs="Arial"/>
                <w:sz w:val="20"/>
                <w:lang w:val="en-GB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C0C8C" w14:textId="77777777" w:rsidR="0079671D" w:rsidRPr="002F6FF1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F6FF1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4A35CB" w14:textId="77777777" w:rsidR="0079671D" w:rsidRPr="002F6FF1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F6FF1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FE8BE8" w14:textId="77777777" w:rsidR="0079671D" w:rsidRPr="002F6FF1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F6FF1">
              <w:rPr>
                <w:rFonts w:ascii="Arial" w:hAnsi="Arial"/>
                <w:sz w:val="20"/>
              </w:rPr>
              <w:t>√</w:t>
            </w:r>
            <w:r w:rsidRPr="002F6FF1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</w:tr>
      <w:tr w:rsidR="0079671D" w:rsidRPr="00135E25" w14:paraId="1DB757DD" w14:textId="77777777" w:rsidTr="00BC0A34">
        <w:trPr>
          <w:cantSplit/>
          <w:trHeight w:val="680"/>
        </w:trPr>
        <w:tc>
          <w:tcPr>
            <w:tcW w:w="4678" w:type="dxa"/>
            <w:shd w:val="clear" w:color="auto" w:fill="auto"/>
            <w:vAlign w:val="center"/>
          </w:tcPr>
          <w:p w14:paraId="597A54E2" w14:textId="17527688" w:rsidR="0079671D" w:rsidRPr="002F6FF1" w:rsidRDefault="00CF007D" w:rsidP="00757BC7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5. </w:t>
            </w:r>
            <w:r w:rsidR="0079671D" w:rsidRPr="002F6FF1">
              <w:rPr>
                <w:rFonts w:ascii="Arial" w:hAnsi="Arial" w:cs="Arial"/>
                <w:sz w:val="20"/>
                <w:lang w:val="en-GB"/>
              </w:rPr>
              <w:t>Competence requirements and qualification procedure</w:t>
            </w:r>
            <w:r w:rsidR="00B46886" w:rsidRPr="002F6FF1">
              <w:rPr>
                <w:rFonts w:ascii="Arial" w:hAnsi="Arial" w:cs="Arial"/>
                <w:sz w:val="20"/>
                <w:lang w:val="en-GB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74AED" w14:textId="77777777" w:rsidR="0079671D" w:rsidRPr="002F6FF1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A2445C" w14:textId="77777777" w:rsidR="0079671D" w:rsidRPr="002F6FF1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25443A" w14:textId="77777777" w:rsidR="0079671D" w:rsidRPr="002F6FF1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F6FF1">
              <w:rPr>
                <w:rFonts w:ascii="Arial" w:hAnsi="Arial"/>
                <w:sz w:val="20"/>
              </w:rPr>
              <w:t>√</w:t>
            </w:r>
            <w:r w:rsidRPr="002F6FF1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</w:tr>
      <w:tr w:rsidR="0079671D" w:rsidRPr="00135E25" w14:paraId="0A97568F" w14:textId="77777777" w:rsidTr="00BC0A34">
        <w:trPr>
          <w:cantSplit/>
          <w:trHeight w:val="796"/>
        </w:trPr>
        <w:tc>
          <w:tcPr>
            <w:tcW w:w="4678" w:type="dxa"/>
            <w:shd w:val="clear" w:color="auto" w:fill="auto"/>
            <w:vAlign w:val="center"/>
          </w:tcPr>
          <w:p w14:paraId="1DB27741" w14:textId="3F751184" w:rsidR="0079671D" w:rsidRPr="002F6FF1" w:rsidRDefault="00CF007D" w:rsidP="00ED520A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6. </w:t>
            </w:r>
            <w:r w:rsidR="00F76451" w:rsidRPr="002F6FF1">
              <w:rPr>
                <w:rFonts w:ascii="Arial" w:hAnsi="Arial" w:cs="Arial"/>
                <w:sz w:val="20"/>
                <w:lang w:val="en-GB"/>
              </w:rPr>
              <w:t xml:space="preserve">A cross reference between the requirements of </w:t>
            </w:r>
            <w:r w:rsidR="00380CD0">
              <w:rPr>
                <w:rFonts w:ascii="Arial" w:hAnsi="Arial" w:cs="Arial"/>
                <w:sz w:val="20"/>
                <w:lang w:val="en-GB"/>
              </w:rPr>
              <w:t>ISO/IEC 17024</w:t>
            </w:r>
            <w:r w:rsidR="0079671D" w:rsidRPr="002F6FF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F76451" w:rsidRPr="002F6FF1">
              <w:rPr>
                <w:rFonts w:ascii="Arial" w:hAnsi="Arial" w:cs="Arial"/>
                <w:sz w:val="20"/>
                <w:lang w:val="en-GB"/>
              </w:rPr>
              <w:t xml:space="preserve">and your quality system according to the model in </w:t>
            </w:r>
            <w:r w:rsidR="00380CD0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="00F76451" w:rsidRPr="002F6FF1">
              <w:rPr>
                <w:rFonts w:ascii="Arial" w:hAnsi="Arial" w:cs="Arial"/>
                <w:sz w:val="20"/>
                <w:lang w:val="en-GB"/>
              </w:rPr>
              <w:t>Appendix 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95B467" w14:textId="77777777" w:rsidR="0079671D" w:rsidRPr="002F6FF1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F6FF1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36D1AD" w14:textId="53B52325" w:rsidR="0079671D" w:rsidRPr="002F6FF1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2F6FF1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8FCB" w14:textId="671224D2" w:rsidR="0079671D" w:rsidRPr="002F6FF1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F6FF1">
              <w:rPr>
                <w:rFonts w:ascii="Arial" w:hAnsi="Arial"/>
                <w:sz w:val="20"/>
              </w:rPr>
              <w:t>√</w:t>
            </w:r>
          </w:p>
        </w:tc>
      </w:tr>
      <w:tr w:rsidR="0079671D" w:rsidRPr="00135E25" w14:paraId="52EC7457" w14:textId="77777777" w:rsidTr="00BC0A34">
        <w:trPr>
          <w:cantSplit/>
          <w:trHeight w:val="680"/>
        </w:trPr>
        <w:tc>
          <w:tcPr>
            <w:tcW w:w="4678" w:type="dxa"/>
            <w:shd w:val="clear" w:color="auto" w:fill="auto"/>
            <w:vAlign w:val="center"/>
          </w:tcPr>
          <w:p w14:paraId="6AE0706E" w14:textId="5DB95B44" w:rsidR="0079671D" w:rsidRPr="002F6FF1" w:rsidRDefault="00CF007D" w:rsidP="00757BC7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7. </w:t>
            </w:r>
            <w:r w:rsidR="0079671D" w:rsidRPr="002F6FF1">
              <w:rPr>
                <w:rFonts w:ascii="Arial" w:hAnsi="Arial" w:cs="Arial"/>
                <w:sz w:val="20"/>
                <w:lang w:val="en-GB"/>
              </w:rPr>
              <w:t>Modified chapter 1 of the report part A for this accreditation;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62CEA" w14:textId="77777777" w:rsidR="0079671D" w:rsidRPr="002F6FF1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35D7B7" w14:textId="77777777" w:rsidR="0079671D" w:rsidRPr="002F6FF1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A13EA0" w14:textId="77777777" w:rsidR="0079671D" w:rsidRPr="002F6FF1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F6FF1">
              <w:rPr>
                <w:rFonts w:ascii="Arial" w:hAnsi="Arial"/>
                <w:sz w:val="20"/>
              </w:rPr>
              <w:t>√</w:t>
            </w:r>
            <w:r w:rsidRPr="002F6FF1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</w:tr>
      <w:tr w:rsidR="0079671D" w:rsidRPr="00135E25" w14:paraId="109CE806" w14:textId="77777777" w:rsidTr="00BC0A34">
        <w:trPr>
          <w:cantSplit/>
          <w:trHeight w:val="476"/>
        </w:trPr>
        <w:tc>
          <w:tcPr>
            <w:tcW w:w="4678" w:type="dxa"/>
            <w:shd w:val="clear" w:color="auto" w:fill="auto"/>
            <w:vAlign w:val="center"/>
          </w:tcPr>
          <w:p w14:paraId="543813E2" w14:textId="0435C94C" w:rsidR="0079671D" w:rsidRPr="002F6FF1" w:rsidRDefault="00CF007D" w:rsidP="00757BC7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8. </w:t>
            </w:r>
            <w:r w:rsidR="0079671D" w:rsidRPr="002F6FF1">
              <w:rPr>
                <w:rFonts w:ascii="Arial" w:hAnsi="Arial" w:cs="Arial"/>
                <w:sz w:val="20"/>
                <w:lang w:val="en-GB"/>
              </w:rPr>
              <w:t>An example of a certificate</w:t>
            </w:r>
            <w:r w:rsidR="0079671D" w:rsidRPr="002F6FF1">
              <w:rPr>
                <w:rFonts w:ascii="Arial" w:hAnsi="Arial"/>
                <w:sz w:val="20"/>
                <w:lang w:val="en-GB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F9C9F" w14:textId="77777777" w:rsidR="0079671D" w:rsidRPr="002F6FF1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F6FF1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8393C" w14:textId="77777777" w:rsidR="0079671D" w:rsidRPr="002F6FF1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F6FF1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8727C" w14:textId="77777777" w:rsidR="0079671D" w:rsidRPr="002F6FF1" w:rsidRDefault="0079671D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F6FF1">
              <w:rPr>
                <w:rFonts w:ascii="Arial" w:hAnsi="Arial"/>
                <w:sz w:val="20"/>
              </w:rPr>
              <w:t>√</w:t>
            </w:r>
          </w:p>
        </w:tc>
      </w:tr>
      <w:tr w:rsidR="000C2CB7" w:rsidRPr="004F669E" w14:paraId="0A1B8806" w14:textId="77777777" w:rsidTr="00BC0A34">
        <w:trPr>
          <w:cantSplit/>
          <w:trHeight w:val="68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DF403" w14:textId="5D273549" w:rsidR="000C2CB7" w:rsidRPr="00582439" w:rsidRDefault="00CF007D" w:rsidP="00F822E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9. </w:t>
            </w:r>
            <w:r w:rsidR="000C2CB7" w:rsidRPr="00582439">
              <w:rPr>
                <w:rFonts w:ascii="Arial" w:hAnsi="Arial" w:cs="Arial"/>
                <w:sz w:val="20"/>
                <w:lang w:val="en-GB"/>
              </w:rPr>
              <w:t xml:space="preserve">Self-assessment of the </w:t>
            </w:r>
            <w:r w:rsidR="007474B5">
              <w:rPr>
                <w:rFonts w:ascii="Arial" w:hAnsi="Arial" w:cs="Arial"/>
                <w:sz w:val="20"/>
                <w:lang w:val="en-GB"/>
              </w:rPr>
              <w:t xml:space="preserve">certification </w:t>
            </w:r>
            <w:r w:rsidR="000C2CB7" w:rsidRPr="00582439">
              <w:rPr>
                <w:rFonts w:ascii="Arial" w:hAnsi="Arial" w:cs="Arial"/>
                <w:sz w:val="20"/>
                <w:lang w:val="en-GB"/>
              </w:rPr>
              <w:t>scheme as explained in RvA-T033</w:t>
            </w:r>
            <w:r w:rsidR="00F822E9">
              <w:rPr>
                <w:rFonts w:ascii="Arial" w:hAnsi="Arial" w:cs="Arial"/>
                <w:sz w:val="20"/>
                <w:lang w:val="en-GB"/>
              </w:rPr>
              <w:t>;</w:t>
            </w:r>
            <w:r w:rsidR="000C2CB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6FC04" w14:textId="77777777" w:rsidR="000C2CB7" w:rsidRPr="00582439" w:rsidRDefault="000C2CB7" w:rsidP="0058243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  <w:lang w:val="en-GB"/>
              </w:rPr>
            </w:pPr>
            <w:r w:rsidRPr="00582439">
              <w:rPr>
                <w:rFonts w:ascii="Arial" w:hAnsi="Arial"/>
                <w:sz w:val="20"/>
                <w:lang w:val="en-GB"/>
              </w:rPr>
              <w:t>√</w:t>
            </w:r>
            <w:r w:rsidR="00F1012B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F1912" w14:textId="77777777" w:rsidR="000C2CB7" w:rsidRPr="00582439" w:rsidRDefault="000C2CB7" w:rsidP="0058243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  <w:lang w:val="en-GB"/>
              </w:rPr>
            </w:pPr>
            <w:r w:rsidRPr="00582439">
              <w:rPr>
                <w:rFonts w:ascii="Arial" w:hAnsi="Arial"/>
                <w:sz w:val="20"/>
                <w:lang w:val="en-GB"/>
              </w:rPr>
              <w:t>√</w:t>
            </w:r>
            <w:r w:rsidR="00F1012B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18581" w14:textId="77777777" w:rsidR="000C2CB7" w:rsidRPr="00582439" w:rsidRDefault="000C2CB7" w:rsidP="0058243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  <w:lang w:val="en-GB"/>
              </w:rPr>
            </w:pPr>
            <w:r w:rsidRPr="00582439">
              <w:rPr>
                <w:rFonts w:ascii="Arial" w:hAnsi="Arial"/>
                <w:sz w:val="20"/>
                <w:lang w:val="en-GB"/>
              </w:rPr>
              <w:t>√</w:t>
            </w:r>
            <w:r w:rsidR="00F1012B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</w:tr>
      <w:tr w:rsidR="00075266" w:rsidRPr="00075266" w14:paraId="4F486142" w14:textId="77777777" w:rsidTr="00BC0A34">
        <w:trPr>
          <w:cantSplit/>
          <w:trHeight w:val="436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DFFB5" w14:textId="4264926B" w:rsidR="00075266" w:rsidRPr="00582439" w:rsidRDefault="00CF007D" w:rsidP="00F822E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10. </w:t>
            </w:r>
            <w:r w:rsidR="00075266">
              <w:rPr>
                <w:rFonts w:ascii="Arial" w:hAnsi="Arial" w:cs="Arial"/>
                <w:sz w:val="20"/>
                <w:lang w:val="en-GB"/>
              </w:rPr>
              <w:t>The outcome of the job/task analysis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79F11" w14:textId="77777777" w:rsidR="00075266" w:rsidRPr="00582439" w:rsidRDefault="00075266" w:rsidP="0058243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E20A0" w14:textId="77777777" w:rsidR="00075266" w:rsidRPr="00582439" w:rsidRDefault="00075266" w:rsidP="0058243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65E9D" w14:textId="77777777" w:rsidR="00075266" w:rsidRPr="00582439" w:rsidRDefault="00075266" w:rsidP="0058243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</w:tr>
      <w:tr w:rsidR="000C2CB7" w:rsidRPr="00B36ACA" w14:paraId="12E20E5F" w14:textId="77777777" w:rsidTr="00BC0A34">
        <w:trPr>
          <w:cantSplit/>
          <w:trHeight w:val="84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811F9" w14:textId="7F91C381" w:rsidR="000C2CB7" w:rsidRPr="00582439" w:rsidRDefault="00CF007D" w:rsidP="00F822E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11. </w:t>
            </w:r>
            <w:r w:rsidR="000C2CB7" w:rsidRPr="00582439">
              <w:rPr>
                <w:rFonts w:ascii="Arial" w:hAnsi="Arial" w:cs="Arial"/>
                <w:sz w:val="20"/>
                <w:lang w:val="en-GB"/>
              </w:rPr>
              <w:t>A request for a scheme evaluation (F207) according to policy rule RvA-BR012 if the scheme is own</w:t>
            </w:r>
            <w:r w:rsidR="000C2CB7" w:rsidRPr="00B36ACA">
              <w:rPr>
                <w:rFonts w:ascii="Arial" w:hAnsi="Arial" w:cs="Arial"/>
                <w:sz w:val="20"/>
                <w:lang w:val="en-GB"/>
              </w:rPr>
              <w:t>ed by an external scheme ow</w:t>
            </w:r>
            <w:r w:rsidR="000C2CB7">
              <w:rPr>
                <w:rFonts w:ascii="Arial" w:hAnsi="Arial" w:cs="Arial"/>
                <w:sz w:val="20"/>
                <w:lang w:val="en-GB"/>
              </w:rPr>
              <w:t>ner</w:t>
            </w:r>
            <w:r w:rsidR="00F822E9">
              <w:rPr>
                <w:rFonts w:ascii="Arial" w:hAnsi="Arial" w:cs="Arial"/>
                <w:sz w:val="20"/>
                <w:lang w:val="en-GB"/>
              </w:rPr>
              <w:t>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63919" w14:textId="77777777" w:rsidR="000C2CB7" w:rsidRPr="00582439" w:rsidRDefault="000C2CB7" w:rsidP="0058243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  <w:lang w:val="en-GB"/>
              </w:rPr>
            </w:pPr>
            <w:r w:rsidRPr="00666D46">
              <w:rPr>
                <w:rFonts w:ascii="Arial" w:hAnsi="Arial"/>
                <w:sz w:val="20"/>
              </w:rPr>
              <w:t>√</w:t>
            </w:r>
            <w:r w:rsidRPr="00666D46">
              <w:rPr>
                <w:rFonts w:ascii="Arial" w:hAnsi="Arial"/>
                <w:sz w:val="20"/>
                <w:vertAlign w:val="superscript"/>
              </w:rPr>
              <w:t>2)</w:t>
            </w:r>
            <w:r>
              <w:rPr>
                <w:rFonts w:ascii="Arial" w:hAnsi="Arial"/>
                <w:sz w:val="20"/>
                <w:vertAlign w:val="superscript"/>
              </w:rPr>
              <w:t xml:space="preserve"> 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96466" w14:textId="77777777" w:rsidR="000C2CB7" w:rsidRPr="00582439" w:rsidRDefault="000C2CB7" w:rsidP="0058243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  <w:lang w:val="en-GB"/>
              </w:rPr>
            </w:pPr>
            <w:r w:rsidRPr="00666D46">
              <w:rPr>
                <w:rFonts w:ascii="Arial" w:hAnsi="Arial"/>
                <w:sz w:val="20"/>
              </w:rPr>
              <w:t>√</w:t>
            </w:r>
            <w:r w:rsidRPr="00666D46">
              <w:rPr>
                <w:rFonts w:ascii="Arial" w:hAnsi="Arial"/>
                <w:sz w:val="20"/>
                <w:vertAlign w:val="superscript"/>
              </w:rPr>
              <w:t>2)</w:t>
            </w:r>
            <w:r>
              <w:rPr>
                <w:rFonts w:ascii="Arial" w:hAnsi="Arial"/>
                <w:sz w:val="20"/>
                <w:vertAlign w:val="superscript"/>
              </w:rPr>
              <w:t xml:space="preserve"> 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D819C" w14:textId="77777777" w:rsidR="000C2CB7" w:rsidRPr="00582439" w:rsidRDefault="000C2CB7" w:rsidP="0058243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  <w:lang w:val="en-GB"/>
              </w:rPr>
            </w:pPr>
            <w:r w:rsidRPr="00666D46">
              <w:rPr>
                <w:rFonts w:ascii="Arial" w:hAnsi="Arial"/>
                <w:sz w:val="20"/>
              </w:rPr>
              <w:t>√</w:t>
            </w:r>
            <w:r w:rsidRPr="00666D46">
              <w:rPr>
                <w:rFonts w:ascii="Arial" w:hAnsi="Arial"/>
                <w:sz w:val="20"/>
                <w:vertAlign w:val="superscript"/>
              </w:rPr>
              <w:t>2)</w:t>
            </w:r>
            <w:r>
              <w:rPr>
                <w:rFonts w:ascii="Arial" w:hAnsi="Arial"/>
                <w:sz w:val="20"/>
                <w:vertAlign w:val="superscript"/>
              </w:rPr>
              <w:t xml:space="preserve"> 4)</w:t>
            </w:r>
          </w:p>
        </w:tc>
      </w:tr>
      <w:tr w:rsidR="00736F71" w:rsidRPr="00135E25" w14:paraId="1F3E0AB3" w14:textId="77777777" w:rsidTr="00BC0A34">
        <w:trPr>
          <w:cantSplit/>
          <w:trHeight w:val="680"/>
        </w:trPr>
        <w:tc>
          <w:tcPr>
            <w:tcW w:w="4678" w:type="dxa"/>
            <w:shd w:val="clear" w:color="auto" w:fill="auto"/>
            <w:vAlign w:val="center"/>
          </w:tcPr>
          <w:p w14:paraId="054E1E0B" w14:textId="3E1B7916" w:rsidR="00736F71" w:rsidRPr="00A63752" w:rsidRDefault="00CF007D" w:rsidP="00757BC7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12. </w:t>
            </w:r>
            <w:r w:rsidR="00736F71" w:rsidRPr="002F6FF1">
              <w:rPr>
                <w:rFonts w:ascii="Arial" w:hAnsi="Arial" w:cs="Arial"/>
                <w:sz w:val="20"/>
                <w:lang w:val="en-GB"/>
              </w:rPr>
              <w:t>Report</w:t>
            </w:r>
            <w:r w:rsidR="00F1012B">
              <w:rPr>
                <w:rFonts w:ascii="Arial" w:hAnsi="Arial" w:cs="Arial"/>
                <w:sz w:val="20"/>
                <w:lang w:val="en-GB"/>
              </w:rPr>
              <w:t xml:space="preserve"> of</w:t>
            </w:r>
            <w:r w:rsidR="00736F71" w:rsidRPr="002F6FF1">
              <w:rPr>
                <w:rFonts w:ascii="Arial" w:hAnsi="Arial" w:cs="Arial"/>
                <w:sz w:val="20"/>
                <w:lang w:val="en-GB"/>
              </w:rPr>
              <w:t xml:space="preserve"> internal audit</w:t>
            </w:r>
            <w:r>
              <w:rPr>
                <w:rFonts w:ascii="Arial" w:hAnsi="Arial" w:cs="Arial"/>
                <w:sz w:val="20"/>
                <w:lang w:val="en-GB"/>
              </w:rPr>
              <w:t xml:space="preserve"> (no older than 6 months)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E34312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F6FF1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90D06C" w14:textId="77777777" w:rsidR="00736F71" w:rsidRPr="00241DEF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F6FF1">
              <w:rPr>
                <w:rFonts w:ascii="Arial" w:hAnsi="Arial"/>
                <w:sz w:val="20"/>
              </w:rPr>
              <w:t>√</w:t>
            </w:r>
            <w:r w:rsidR="00B5061B" w:rsidRPr="00241DEF">
              <w:rPr>
                <w:rFonts w:ascii="Arial" w:hAnsi="Arial"/>
                <w:sz w:val="20"/>
                <w:vertAlign w:val="superscript"/>
              </w:rPr>
              <w:t>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9892A1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F6FF1">
              <w:rPr>
                <w:rFonts w:ascii="Arial" w:hAnsi="Arial"/>
                <w:sz w:val="20"/>
              </w:rPr>
              <w:t>√</w:t>
            </w:r>
            <w:r w:rsidR="00B5061B" w:rsidRPr="00241DEF">
              <w:rPr>
                <w:rFonts w:ascii="Arial" w:hAnsi="Arial"/>
                <w:sz w:val="20"/>
                <w:vertAlign w:val="superscript"/>
              </w:rPr>
              <w:t>3)</w:t>
            </w:r>
          </w:p>
        </w:tc>
      </w:tr>
      <w:tr w:rsidR="00736F71" w:rsidRPr="00135E25" w14:paraId="23FFDDD2" w14:textId="77777777" w:rsidTr="00BC0A34">
        <w:trPr>
          <w:cantSplit/>
          <w:trHeight w:val="680"/>
        </w:trPr>
        <w:tc>
          <w:tcPr>
            <w:tcW w:w="4678" w:type="dxa"/>
            <w:shd w:val="clear" w:color="auto" w:fill="auto"/>
            <w:vAlign w:val="center"/>
          </w:tcPr>
          <w:p w14:paraId="2A2D3132" w14:textId="3F0110F1" w:rsidR="00736F71" w:rsidRPr="00A63752" w:rsidRDefault="00CF007D" w:rsidP="00757BC7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/>
                <w:sz w:val="20"/>
                <w:lang w:val="en-US"/>
              </w:rPr>
            </w:pPr>
            <w:r w:rsidRPr="00A63752">
              <w:rPr>
                <w:rFonts w:ascii="Arial" w:hAnsi="Arial" w:cs="Arial"/>
                <w:sz w:val="20"/>
                <w:lang w:val="en-US"/>
              </w:rPr>
              <w:t xml:space="preserve">13. </w:t>
            </w:r>
            <w:r w:rsidR="00736F71" w:rsidRPr="00A63752">
              <w:rPr>
                <w:rFonts w:ascii="Arial" w:hAnsi="Arial" w:cs="Arial"/>
                <w:sz w:val="20"/>
                <w:lang w:val="en-US"/>
              </w:rPr>
              <w:t>Report of management review</w:t>
            </w:r>
            <w:r w:rsidRPr="00A63752">
              <w:rPr>
                <w:rFonts w:ascii="Arial" w:hAnsi="Arial" w:cs="Arial"/>
                <w:sz w:val="20"/>
                <w:lang w:val="en-US"/>
              </w:rPr>
              <w:t xml:space="preserve"> (n</w:t>
            </w:r>
            <w:r>
              <w:rPr>
                <w:rFonts w:ascii="Arial" w:hAnsi="Arial" w:cs="Arial"/>
                <w:sz w:val="20"/>
                <w:lang w:val="en-US"/>
              </w:rPr>
              <w:t>o older than 6 months)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C51F89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F6FF1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579279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41DEF">
              <w:rPr>
                <w:rFonts w:ascii="Arial" w:hAnsi="Arial"/>
                <w:sz w:val="20"/>
              </w:rPr>
              <w:t>√</w:t>
            </w:r>
            <w:r w:rsidRPr="00241DEF">
              <w:rPr>
                <w:rFonts w:ascii="Arial" w:hAnsi="Arial"/>
                <w:sz w:val="20"/>
                <w:vertAlign w:val="superscript"/>
              </w:rPr>
              <w:t>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9B25A4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F6FF1">
              <w:rPr>
                <w:rFonts w:ascii="Arial" w:hAnsi="Arial"/>
                <w:sz w:val="20"/>
              </w:rPr>
              <w:t>√</w:t>
            </w:r>
            <w:r w:rsidRPr="002F6FF1">
              <w:rPr>
                <w:rFonts w:ascii="Arial" w:hAnsi="Arial"/>
                <w:sz w:val="20"/>
                <w:vertAlign w:val="superscript"/>
              </w:rPr>
              <w:t>3)</w:t>
            </w:r>
          </w:p>
        </w:tc>
      </w:tr>
      <w:tr w:rsidR="00736F71" w:rsidRPr="00135E25" w14:paraId="2D1B5AD0" w14:textId="77777777" w:rsidTr="00BC0A34">
        <w:trPr>
          <w:cantSplit/>
          <w:trHeight w:val="842"/>
        </w:trPr>
        <w:tc>
          <w:tcPr>
            <w:tcW w:w="4678" w:type="dxa"/>
            <w:shd w:val="clear" w:color="auto" w:fill="auto"/>
            <w:vAlign w:val="center"/>
          </w:tcPr>
          <w:p w14:paraId="29ED8194" w14:textId="787EE9DB" w:rsidR="00736F71" w:rsidRPr="00B5061B" w:rsidRDefault="00CF007D" w:rsidP="00DE2064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14. </w:t>
            </w:r>
            <w:r w:rsidR="00736F71" w:rsidRPr="00B5061B">
              <w:rPr>
                <w:rFonts w:ascii="Arial" w:hAnsi="Arial" w:cs="Arial"/>
                <w:sz w:val="20"/>
                <w:lang w:val="en-US"/>
              </w:rPr>
              <w:t>Valid examination regulation, either the version of the CAB or the version of the subcontracted examination body</w:t>
            </w:r>
            <w:r w:rsidR="005A690B">
              <w:rPr>
                <w:rFonts w:ascii="Arial" w:hAnsi="Arial" w:cs="Arial"/>
                <w:sz w:val="20"/>
                <w:lang w:val="en-US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0DEC3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EAA12" w14:textId="77777777" w:rsidR="00736F71" w:rsidRPr="00241DEF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8F361A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  <w:r w:rsidRPr="001B28CA">
              <w:rPr>
                <w:rFonts w:ascii="Arial" w:hAnsi="Arial"/>
                <w:sz w:val="20"/>
                <w:vertAlign w:val="superscript"/>
              </w:rPr>
              <w:t>3)</w:t>
            </w:r>
          </w:p>
        </w:tc>
      </w:tr>
      <w:tr w:rsidR="00736F71" w:rsidRPr="00135E25" w14:paraId="53A24DD3" w14:textId="77777777" w:rsidTr="00BC0A34">
        <w:trPr>
          <w:cantSplit/>
          <w:trHeight w:val="680"/>
        </w:trPr>
        <w:tc>
          <w:tcPr>
            <w:tcW w:w="4678" w:type="dxa"/>
            <w:shd w:val="clear" w:color="auto" w:fill="auto"/>
            <w:vAlign w:val="center"/>
          </w:tcPr>
          <w:p w14:paraId="0D77AF76" w14:textId="0ADAE103" w:rsidR="00736F71" w:rsidRPr="00B5061B" w:rsidRDefault="00CF007D" w:rsidP="00757BC7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lastRenderedPageBreak/>
              <w:t xml:space="preserve">15. </w:t>
            </w:r>
            <w:r w:rsidR="00736F71" w:rsidRPr="00B5061B">
              <w:rPr>
                <w:rFonts w:ascii="Arial" w:hAnsi="Arial" w:cs="Arial"/>
                <w:sz w:val="20"/>
                <w:lang w:val="en-US"/>
              </w:rPr>
              <w:t xml:space="preserve">Instructions for the examiners or </w:t>
            </w:r>
            <w:proofErr w:type="spellStart"/>
            <w:r w:rsidR="00736F71" w:rsidRPr="00B5061B">
              <w:rPr>
                <w:rFonts w:ascii="Arial" w:hAnsi="Arial" w:cs="Arial"/>
                <w:sz w:val="20"/>
                <w:lang w:val="en-US"/>
              </w:rPr>
              <w:t>vigilants</w:t>
            </w:r>
            <w:proofErr w:type="spellEnd"/>
            <w:r w:rsidR="009F585A">
              <w:rPr>
                <w:rFonts w:ascii="Arial" w:hAnsi="Arial" w:cs="Arial"/>
                <w:sz w:val="20"/>
                <w:lang w:val="en-US"/>
              </w:rPr>
              <w:t>, and other examination personnel</w:t>
            </w:r>
            <w:r w:rsidR="005A690B">
              <w:rPr>
                <w:rFonts w:ascii="Arial" w:hAnsi="Arial" w:cs="Arial"/>
                <w:sz w:val="20"/>
                <w:lang w:val="en-US"/>
              </w:rPr>
              <w:t>;</w:t>
            </w:r>
            <w:r w:rsidR="00736F71" w:rsidRPr="00B5061B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9309CC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EBBF55" w14:textId="77777777" w:rsidR="00736F71" w:rsidRPr="00241DEF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18131E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  <w:r w:rsidRPr="001B28CA">
              <w:rPr>
                <w:rFonts w:ascii="Arial" w:hAnsi="Arial"/>
                <w:sz w:val="20"/>
                <w:vertAlign w:val="superscript"/>
              </w:rPr>
              <w:t>3)</w:t>
            </w:r>
          </w:p>
        </w:tc>
      </w:tr>
      <w:tr w:rsidR="00736F71" w:rsidRPr="00135E25" w14:paraId="6BEEE563" w14:textId="77777777" w:rsidTr="00BC0A34">
        <w:trPr>
          <w:cantSplit/>
          <w:trHeight w:val="422"/>
        </w:trPr>
        <w:tc>
          <w:tcPr>
            <w:tcW w:w="4678" w:type="dxa"/>
            <w:shd w:val="clear" w:color="auto" w:fill="auto"/>
            <w:vAlign w:val="center"/>
          </w:tcPr>
          <w:p w14:paraId="14906F06" w14:textId="0FF18B11" w:rsidR="00736F71" w:rsidRPr="00B5061B" w:rsidRDefault="00CF007D" w:rsidP="00FA5001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16. </w:t>
            </w:r>
            <w:r w:rsidR="009F585A" w:rsidRPr="00B5061B">
              <w:rPr>
                <w:rFonts w:ascii="Arial" w:hAnsi="Arial" w:cs="Arial"/>
                <w:sz w:val="20"/>
                <w:lang w:val="en-US"/>
              </w:rPr>
              <w:t xml:space="preserve">Specimen of the written </w:t>
            </w:r>
            <w:r w:rsidR="00FA5001" w:rsidRPr="00B5061B">
              <w:rPr>
                <w:rFonts w:ascii="Arial" w:hAnsi="Arial" w:cs="Arial"/>
                <w:sz w:val="20"/>
                <w:lang w:val="en-US"/>
              </w:rPr>
              <w:t>examination</w:t>
            </w:r>
            <w:r w:rsidR="005A690B">
              <w:rPr>
                <w:rFonts w:ascii="Arial" w:hAnsi="Arial" w:cs="Arial"/>
                <w:sz w:val="20"/>
                <w:lang w:val="en-US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FFE4B8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F6086A" w14:textId="77777777" w:rsidR="00736F71" w:rsidRPr="00241DEF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AD8C5F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  <w:r w:rsidRPr="001B28CA">
              <w:rPr>
                <w:rFonts w:ascii="Arial" w:hAnsi="Arial"/>
                <w:sz w:val="20"/>
                <w:vertAlign w:val="superscript"/>
              </w:rPr>
              <w:t>3)</w:t>
            </w:r>
          </w:p>
        </w:tc>
      </w:tr>
      <w:tr w:rsidR="00736F71" w:rsidRPr="00135E25" w14:paraId="6CE983B6" w14:textId="77777777" w:rsidTr="00BC0A34">
        <w:trPr>
          <w:cantSplit/>
          <w:trHeight w:val="680"/>
        </w:trPr>
        <w:tc>
          <w:tcPr>
            <w:tcW w:w="4678" w:type="dxa"/>
            <w:shd w:val="clear" w:color="auto" w:fill="auto"/>
            <w:vAlign w:val="center"/>
          </w:tcPr>
          <w:p w14:paraId="46E2EEBE" w14:textId="0B79EF34" w:rsidR="00736F71" w:rsidRPr="00B5061B" w:rsidRDefault="00CF007D" w:rsidP="00757BC7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17. </w:t>
            </w:r>
            <w:r w:rsidR="005A690B">
              <w:rPr>
                <w:rFonts w:ascii="Arial" w:hAnsi="Arial" w:cs="Arial"/>
                <w:sz w:val="20"/>
                <w:lang w:val="en-US"/>
              </w:rPr>
              <w:t>T</w:t>
            </w:r>
            <w:r w:rsidR="005A690B" w:rsidRPr="00B5061B">
              <w:rPr>
                <w:rFonts w:ascii="Arial" w:hAnsi="Arial" w:cs="Arial"/>
                <w:sz w:val="20"/>
                <w:lang w:val="en-US"/>
              </w:rPr>
              <w:t>he scoring system and the scoring instructi</w:t>
            </w:r>
            <w:r w:rsidR="005A690B">
              <w:rPr>
                <w:rFonts w:ascii="Arial" w:hAnsi="Arial" w:cs="Arial"/>
                <w:sz w:val="20"/>
                <w:lang w:val="en-US"/>
              </w:rPr>
              <w:t>ons;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EDB888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CCF426" w14:textId="77777777" w:rsidR="00736F71" w:rsidRPr="00241DEF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BF3F3B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  <w:r w:rsidRPr="001B28CA">
              <w:rPr>
                <w:rFonts w:ascii="Arial" w:hAnsi="Arial"/>
                <w:sz w:val="20"/>
                <w:vertAlign w:val="superscript"/>
              </w:rPr>
              <w:t>3)</w:t>
            </w:r>
          </w:p>
        </w:tc>
      </w:tr>
      <w:tr w:rsidR="00736F71" w:rsidRPr="00135E25" w14:paraId="4B162FB0" w14:textId="77777777" w:rsidTr="00BC0A34">
        <w:trPr>
          <w:cantSplit/>
          <w:trHeight w:val="1133"/>
        </w:trPr>
        <w:tc>
          <w:tcPr>
            <w:tcW w:w="4678" w:type="dxa"/>
            <w:shd w:val="clear" w:color="auto" w:fill="auto"/>
            <w:vAlign w:val="center"/>
          </w:tcPr>
          <w:p w14:paraId="556ECFAE" w14:textId="11F13E19" w:rsidR="00736F71" w:rsidRPr="00B5061B" w:rsidRDefault="00CF007D" w:rsidP="00757BC7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18. </w:t>
            </w:r>
            <w:r w:rsidR="005A690B" w:rsidRPr="00B5061B">
              <w:rPr>
                <w:rFonts w:ascii="Arial" w:hAnsi="Arial" w:cs="Arial"/>
                <w:sz w:val="20"/>
                <w:lang w:val="en-US"/>
              </w:rPr>
              <w:t>Competence requirements for candidates, examination questions or assignment for theoretical</w:t>
            </w:r>
            <w:r w:rsidR="005A690B">
              <w:rPr>
                <w:rFonts w:ascii="Arial" w:hAnsi="Arial" w:cs="Arial"/>
                <w:sz w:val="20"/>
                <w:lang w:val="en-US"/>
              </w:rPr>
              <w:t>, oral</w:t>
            </w:r>
            <w:r w:rsidR="005A690B" w:rsidRPr="00B5061B">
              <w:rPr>
                <w:rFonts w:ascii="Arial" w:hAnsi="Arial" w:cs="Arial"/>
                <w:sz w:val="20"/>
                <w:lang w:val="en-US"/>
              </w:rPr>
              <w:t xml:space="preserve"> and practical examinations</w:t>
            </w:r>
            <w:r w:rsidR="005A690B">
              <w:rPr>
                <w:rFonts w:ascii="Arial" w:hAnsi="Arial" w:cs="Arial"/>
                <w:sz w:val="20"/>
                <w:lang w:val="en-US"/>
              </w:rPr>
              <w:t>, and the test content specification;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223C13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677408" w14:textId="77777777" w:rsidR="00736F71" w:rsidRPr="00241DEF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DB0330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  <w:r w:rsidRPr="001B28CA">
              <w:rPr>
                <w:rFonts w:ascii="Arial" w:hAnsi="Arial"/>
                <w:sz w:val="20"/>
                <w:vertAlign w:val="superscript"/>
              </w:rPr>
              <w:t>3)</w:t>
            </w:r>
          </w:p>
        </w:tc>
      </w:tr>
      <w:tr w:rsidR="00736F71" w:rsidRPr="00135E25" w14:paraId="220A4BBA" w14:textId="77777777" w:rsidTr="00BC0A34">
        <w:trPr>
          <w:cantSplit/>
          <w:trHeight w:val="680"/>
        </w:trPr>
        <w:tc>
          <w:tcPr>
            <w:tcW w:w="4678" w:type="dxa"/>
            <w:shd w:val="clear" w:color="auto" w:fill="auto"/>
            <w:vAlign w:val="center"/>
          </w:tcPr>
          <w:p w14:paraId="2D305878" w14:textId="4030FE29" w:rsidR="00736F71" w:rsidRPr="00B5061B" w:rsidRDefault="00CF007D" w:rsidP="00757BC7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19. </w:t>
            </w:r>
            <w:r w:rsidR="005A690B" w:rsidRPr="00B5061B">
              <w:rPr>
                <w:rFonts w:ascii="Arial" w:hAnsi="Arial" w:cs="Arial"/>
                <w:sz w:val="20"/>
                <w:lang w:val="en-US"/>
              </w:rPr>
              <w:t>Rules regarding the use of the certification mark</w:t>
            </w:r>
            <w:r w:rsidR="005A690B">
              <w:rPr>
                <w:rFonts w:ascii="Arial" w:hAnsi="Arial" w:cs="Arial"/>
                <w:sz w:val="20"/>
                <w:lang w:val="en-US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BEABCB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D14710" w14:textId="77777777" w:rsidR="00736F71" w:rsidRPr="00241DEF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A0131F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</w:p>
        </w:tc>
      </w:tr>
      <w:tr w:rsidR="00736F71" w:rsidRPr="00135E25" w14:paraId="7912BC8B" w14:textId="77777777" w:rsidTr="00BC0A34">
        <w:trPr>
          <w:cantSplit/>
          <w:trHeight w:val="1015"/>
        </w:trPr>
        <w:tc>
          <w:tcPr>
            <w:tcW w:w="4678" w:type="dxa"/>
            <w:shd w:val="clear" w:color="auto" w:fill="auto"/>
            <w:vAlign w:val="center"/>
          </w:tcPr>
          <w:p w14:paraId="0007F2A5" w14:textId="177D0584" w:rsidR="00736F71" w:rsidRPr="00B5061B" w:rsidRDefault="00CF007D" w:rsidP="00EA0A3A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20. </w:t>
            </w:r>
            <w:r w:rsidR="005A690B" w:rsidRPr="00B5061B">
              <w:rPr>
                <w:rFonts w:ascii="Arial" w:hAnsi="Arial" w:cs="Arial"/>
                <w:sz w:val="20"/>
                <w:lang w:val="en-US"/>
              </w:rPr>
              <w:t>Documenta</w:t>
            </w:r>
            <w:r w:rsidR="00AC1848">
              <w:rPr>
                <w:rFonts w:ascii="Arial" w:hAnsi="Arial" w:cs="Arial"/>
                <w:sz w:val="20"/>
                <w:lang w:val="en-US"/>
              </w:rPr>
              <w:t>t</w:t>
            </w:r>
            <w:r w:rsidR="005A690B" w:rsidRPr="00B5061B">
              <w:rPr>
                <w:rFonts w:ascii="Arial" w:hAnsi="Arial" w:cs="Arial"/>
                <w:sz w:val="20"/>
                <w:lang w:val="en-US"/>
              </w:rPr>
              <w:t xml:space="preserve">ion regarding the organized examination, including a list of examination candidates, timetable, </w:t>
            </w:r>
            <w:r w:rsidR="00AC1848" w:rsidRPr="00AC1848">
              <w:rPr>
                <w:rFonts w:ascii="Arial" w:hAnsi="Arial" w:cs="Arial"/>
                <w:sz w:val="20"/>
                <w:lang w:val="en-US"/>
              </w:rPr>
              <w:t>address</w:t>
            </w:r>
            <w:r w:rsidR="005A690B" w:rsidRPr="00B5061B">
              <w:rPr>
                <w:rFonts w:ascii="Arial" w:hAnsi="Arial" w:cs="Arial"/>
                <w:sz w:val="20"/>
                <w:lang w:val="en-US"/>
              </w:rPr>
              <w:t xml:space="preserve"> of the </w:t>
            </w:r>
            <w:r w:rsidR="005A690B">
              <w:rPr>
                <w:rFonts w:ascii="Arial" w:hAnsi="Arial" w:cs="Arial"/>
                <w:sz w:val="20"/>
                <w:lang w:val="en-US"/>
              </w:rPr>
              <w:t xml:space="preserve">examination </w:t>
            </w:r>
            <w:r w:rsidR="005A690B" w:rsidRPr="005A690B">
              <w:rPr>
                <w:rFonts w:ascii="Arial" w:hAnsi="Arial" w:cs="Arial"/>
                <w:sz w:val="20"/>
                <w:lang w:val="en-US"/>
              </w:rPr>
              <w:t>locat</w:t>
            </w:r>
            <w:r w:rsidR="005A690B" w:rsidRPr="00B5061B">
              <w:rPr>
                <w:rFonts w:ascii="Arial" w:hAnsi="Arial" w:cs="Arial"/>
                <w:sz w:val="20"/>
                <w:lang w:val="en-US"/>
              </w:rPr>
              <w:t>ion</w:t>
            </w:r>
            <w:r w:rsidR="005A690B">
              <w:rPr>
                <w:rFonts w:ascii="Arial" w:hAnsi="Arial" w:cs="Arial"/>
                <w:sz w:val="20"/>
                <w:lang w:val="en-US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F44FC6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A542BC" w14:textId="77777777" w:rsidR="00736F71" w:rsidRPr="00241DEF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FE0BAD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  <w:r w:rsidRPr="001B28CA">
              <w:rPr>
                <w:rFonts w:ascii="Arial" w:hAnsi="Arial"/>
                <w:sz w:val="20"/>
                <w:vertAlign w:val="superscript"/>
              </w:rPr>
              <w:t>3)</w:t>
            </w:r>
          </w:p>
        </w:tc>
      </w:tr>
      <w:tr w:rsidR="00736F71" w:rsidRPr="00135E25" w14:paraId="49CE566E" w14:textId="77777777" w:rsidTr="00BC0A34">
        <w:trPr>
          <w:cantSplit/>
          <w:trHeight w:val="680"/>
        </w:trPr>
        <w:tc>
          <w:tcPr>
            <w:tcW w:w="4678" w:type="dxa"/>
            <w:shd w:val="clear" w:color="auto" w:fill="auto"/>
            <w:vAlign w:val="center"/>
          </w:tcPr>
          <w:p w14:paraId="5ED81263" w14:textId="71B4F8D9" w:rsidR="00736F71" w:rsidRPr="00B5061B" w:rsidRDefault="00CF007D" w:rsidP="00DE2064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21. </w:t>
            </w:r>
            <w:r w:rsidR="00DE2064">
              <w:rPr>
                <w:rFonts w:ascii="Arial" w:hAnsi="Arial" w:cs="Arial"/>
                <w:sz w:val="20"/>
                <w:lang w:val="en-US"/>
              </w:rPr>
              <w:t>Requirements of the CAB for the subcontracted examination body (if applicable)</w:t>
            </w:r>
            <w:r w:rsidR="002A7480">
              <w:rPr>
                <w:rFonts w:ascii="Arial" w:hAnsi="Arial" w:cs="Arial"/>
                <w:sz w:val="20"/>
                <w:lang w:val="en-US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463D67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AE5F4C" w14:textId="77777777" w:rsidR="00736F71" w:rsidRPr="00241DEF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8AE05E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  <w:r w:rsidRPr="001B28CA">
              <w:rPr>
                <w:rFonts w:ascii="Arial" w:hAnsi="Arial"/>
                <w:sz w:val="20"/>
                <w:vertAlign w:val="superscript"/>
              </w:rPr>
              <w:t>3)</w:t>
            </w:r>
          </w:p>
        </w:tc>
      </w:tr>
      <w:tr w:rsidR="00736F71" w:rsidRPr="00135E25" w14:paraId="280B1F8D" w14:textId="77777777" w:rsidTr="00BC0A34">
        <w:trPr>
          <w:cantSplit/>
          <w:trHeight w:val="870"/>
        </w:trPr>
        <w:tc>
          <w:tcPr>
            <w:tcW w:w="4678" w:type="dxa"/>
            <w:shd w:val="clear" w:color="auto" w:fill="auto"/>
            <w:vAlign w:val="center"/>
          </w:tcPr>
          <w:p w14:paraId="0BD6A38A" w14:textId="77B3B12E" w:rsidR="00736F71" w:rsidRPr="00B5061B" w:rsidRDefault="00CF007D" w:rsidP="00757BC7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22. </w:t>
            </w:r>
            <w:r w:rsidR="00DE2064" w:rsidRPr="00CE2B32">
              <w:rPr>
                <w:rFonts w:ascii="Arial" w:hAnsi="Arial" w:cs="Arial"/>
                <w:sz w:val="20"/>
                <w:lang w:val="en-US"/>
              </w:rPr>
              <w:t>Assessment method of the CAB to evaluate the subcontracted examination</w:t>
            </w:r>
            <w:r w:rsidR="00DE2064">
              <w:rPr>
                <w:rFonts w:ascii="Arial" w:hAnsi="Arial" w:cs="Arial"/>
                <w:sz w:val="20"/>
                <w:lang w:val="en-US"/>
              </w:rPr>
              <w:t xml:space="preserve"> body </w:t>
            </w:r>
            <w:r w:rsidR="00DE2064" w:rsidRPr="00DE2064">
              <w:rPr>
                <w:rFonts w:ascii="Arial" w:hAnsi="Arial" w:cs="Arial"/>
                <w:sz w:val="20"/>
                <w:lang w:val="en-US"/>
              </w:rPr>
              <w:t>(if appl</w:t>
            </w:r>
            <w:r w:rsidR="00DE2064">
              <w:rPr>
                <w:rFonts w:ascii="Arial" w:hAnsi="Arial" w:cs="Arial"/>
                <w:sz w:val="20"/>
                <w:lang w:val="en-US"/>
              </w:rPr>
              <w:t>i</w:t>
            </w:r>
            <w:r w:rsidR="00DE2064" w:rsidRPr="00CE2B32">
              <w:rPr>
                <w:rFonts w:ascii="Arial" w:hAnsi="Arial" w:cs="Arial"/>
                <w:sz w:val="20"/>
                <w:lang w:val="en-US"/>
              </w:rPr>
              <w:t>cable)</w:t>
            </w:r>
            <w:r w:rsidR="00DE2064">
              <w:rPr>
                <w:rFonts w:ascii="Arial" w:hAnsi="Arial" w:cs="Arial"/>
                <w:sz w:val="20"/>
                <w:lang w:val="en-US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4C95FC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22CEDF" w14:textId="77777777" w:rsidR="00736F71" w:rsidRPr="00241DEF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67112F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  <w:r w:rsidRPr="001B28CA">
              <w:rPr>
                <w:rFonts w:ascii="Arial" w:hAnsi="Arial"/>
                <w:sz w:val="20"/>
                <w:vertAlign w:val="superscript"/>
              </w:rPr>
              <w:t>3)</w:t>
            </w:r>
          </w:p>
        </w:tc>
      </w:tr>
      <w:tr w:rsidR="00736F71" w:rsidRPr="00135E25" w14:paraId="2082F39D" w14:textId="77777777" w:rsidTr="00BC0A34">
        <w:trPr>
          <w:cantSplit/>
          <w:trHeight w:val="866"/>
        </w:trPr>
        <w:tc>
          <w:tcPr>
            <w:tcW w:w="4678" w:type="dxa"/>
            <w:shd w:val="clear" w:color="auto" w:fill="auto"/>
            <w:vAlign w:val="center"/>
          </w:tcPr>
          <w:p w14:paraId="4DC63824" w14:textId="2888E620" w:rsidR="00736F71" w:rsidRPr="00B5061B" w:rsidRDefault="00CF007D" w:rsidP="00DE2064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23. </w:t>
            </w:r>
            <w:r w:rsidR="00DE2064" w:rsidRPr="00DE2064">
              <w:rPr>
                <w:rFonts w:ascii="Arial" w:hAnsi="Arial" w:cs="Arial"/>
                <w:sz w:val="20"/>
                <w:lang w:val="en-US"/>
              </w:rPr>
              <w:t>Description of the or</w:t>
            </w:r>
            <w:r w:rsidR="00DE2064">
              <w:rPr>
                <w:rFonts w:ascii="Arial" w:hAnsi="Arial" w:cs="Arial"/>
                <w:sz w:val="20"/>
                <w:lang w:val="en-US"/>
              </w:rPr>
              <w:t>ga</w:t>
            </w:r>
            <w:r w:rsidR="00DE2064" w:rsidRPr="00B5061B">
              <w:rPr>
                <w:rFonts w:ascii="Arial" w:hAnsi="Arial" w:cs="Arial"/>
                <w:sz w:val="20"/>
                <w:lang w:val="en-US"/>
              </w:rPr>
              <w:t>nization</w:t>
            </w:r>
            <w:r w:rsidR="00DE2064">
              <w:rPr>
                <w:rFonts w:ascii="Arial" w:hAnsi="Arial" w:cs="Arial"/>
                <w:sz w:val="20"/>
                <w:lang w:val="en-US"/>
              </w:rPr>
              <w:t>, including an</w:t>
            </w:r>
            <w:r w:rsidR="00DE2064" w:rsidRPr="00B5061B">
              <w:rPr>
                <w:rFonts w:ascii="Arial" w:hAnsi="Arial" w:cs="Arial"/>
                <w:sz w:val="20"/>
                <w:lang w:val="en-US"/>
              </w:rPr>
              <w:t xml:space="preserve"> organization diagram</w:t>
            </w:r>
            <w:r w:rsidR="00DE2064">
              <w:rPr>
                <w:rFonts w:ascii="Arial" w:hAnsi="Arial" w:cs="Arial"/>
                <w:sz w:val="20"/>
                <w:lang w:val="en-US"/>
              </w:rPr>
              <w:t>,</w:t>
            </w:r>
            <w:r w:rsidR="00DE2064" w:rsidRPr="00DE2064">
              <w:rPr>
                <w:rFonts w:ascii="Arial" w:hAnsi="Arial" w:cs="Arial"/>
                <w:sz w:val="20"/>
                <w:lang w:val="en-US"/>
              </w:rPr>
              <w:t xml:space="preserve"> of the subcont</w:t>
            </w:r>
            <w:r w:rsidR="00DE2064" w:rsidRPr="00B5061B">
              <w:rPr>
                <w:rFonts w:ascii="Arial" w:hAnsi="Arial" w:cs="Arial"/>
                <w:sz w:val="20"/>
                <w:lang w:val="en-US"/>
              </w:rPr>
              <w:t>rac</w:t>
            </w:r>
            <w:r w:rsidR="00DE2064">
              <w:rPr>
                <w:rFonts w:ascii="Arial" w:hAnsi="Arial" w:cs="Arial"/>
                <w:sz w:val="20"/>
                <w:lang w:val="en-US"/>
              </w:rPr>
              <w:t>t</w:t>
            </w:r>
            <w:r w:rsidR="00DE2064" w:rsidRPr="00B5061B">
              <w:rPr>
                <w:rFonts w:ascii="Arial" w:hAnsi="Arial" w:cs="Arial"/>
                <w:sz w:val="20"/>
                <w:lang w:val="en-US"/>
              </w:rPr>
              <w:t>ed examination body (if appl</w:t>
            </w:r>
            <w:r w:rsidR="00DE2064">
              <w:rPr>
                <w:rFonts w:ascii="Arial" w:hAnsi="Arial" w:cs="Arial"/>
                <w:sz w:val="20"/>
                <w:lang w:val="en-US"/>
              </w:rPr>
              <w:t>icable</w:t>
            </w:r>
            <w:r w:rsidR="00DE2064" w:rsidRPr="00B5061B">
              <w:rPr>
                <w:rFonts w:ascii="Arial" w:hAnsi="Arial" w:cs="Arial"/>
                <w:sz w:val="20"/>
                <w:lang w:val="en-US"/>
              </w:rPr>
              <w:t>)</w:t>
            </w:r>
            <w:r w:rsidR="00DE2064">
              <w:rPr>
                <w:rFonts w:ascii="Arial" w:hAnsi="Arial" w:cs="Arial"/>
                <w:sz w:val="20"/>
                <w:lang w:val="en-US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64A7B3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826A13" w14:textId="77777777" w:rsidR="00736F71" w:rsidRPr="00241DEF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2C31E5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  <w:r w:rsidRPr="001B28CA">
              <w:rPr>
                <w:rFonts w:ascii="Arial" w:hAnsi="Arial"/>
                <w:sz w:val="20"/>
                <w:vertAlign w:val="superscript"/>
              </w:rPr>
              <w:t>3)</w:t>
            </w:r>
          </w:p>
        </w:tc>
      </w:tr>
      <w:tr w:rsidR="00736F71" w:rsidRPr="00135E25" w14:paraId="12A008EF" w14:textId="77777777" w:rsidTr="00BC0A34">
        <w:trPr>
          <w:cantSplit/>
          <w:trHeight w:val="395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88435" w14:textId="7F6CF1CD" w:rsidR="00736F71" w:rsidRPr="002F6FF1" w:rsidRDefault="00CF007D" w:rsidP="00761D3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24. </w:t>
            </w:r>
            <w:r w:rsidR="00736F71" w:rsidRPr="002F6FF1">
              <w:rPr>
                <w:rFonts w:ascii="Arial" w:hAnsi="Arial" w:cs="Arial"/>
                <w:sz w:val="20"/>
                <w:lang w:val="en-GB"/>
              </w:rPr>
              <w:t>Agreement with external exam</w:t>
            </w:r>
            <w:r w:rsidR="00736F71">
              <w:rPr>
                <w:rFonts w:ascii="Arial" w:hAnsi="Arial" w:cs="Arial"/>
                <w:sz w:val="20"/>
                <w:lang w:val="en-GB"/>
              </w:rPr>
              <w:t>ination</w:t>
            </w:r>
            <w:r w:rsidR="00736F71" w:rsidRPr="002F6FF1">
              <w:rPr>
                <w:rFonts w:ascii="Arial" w:hAnsi="Arial" w:cs="Arial"/>
                <w:sz w:val="20"/>
                <w:lang w:val="en-GB"/>
              </w:rPr>
              <w:t xml:space="preserve"> b</w:t>
            </w:r>
            <w:r w:rsidR="00761D32">
              <w:rPr>
                <w:rFonts w:ascii="Arial" w:hAnsi="Arial" w:cs="Arial"/>
                <w:sz w:val="20"/>
                <w:lang w:val="en-GB"/>
              </w:rPr>
              <w:t>ody</w:t>
            </w:r>
            <w:r w:rsidR="00736F71" w:rsidRPr="002F6FF1">
              <w:rPr>
                <w:rFonts w:ascii="Arial" w:hAnsi="Arial" w:cs="Arial"/>
                <w:sz w:val="20"/>
                <w:lang w:val="en-GB"/>
              </w:rPr>
              <w:t>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4CB9B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2F6FF1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3D7CB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  <w:r w:rsidRPr="001B28CA"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6276" w14:textId="77777777" w:rsidR="00736F71" w:rsidRPr="002F6FF1" w:rsidRDefault="00736F71" w:rsidP="00BA539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1B28CA">
              <w:rPr>
                <w:rFonts w:ascii="Arial" w:hAnsi="Arial"/>
                <w:sz w:val="20"/>
              </w:rPr>
              <w:t>√</w:t>
            </w:r>
            <w:r w:rsidRPr="001B28CA"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</w:p>
        </w:tc>
      </w:tr>
      <w:tr w:rsidR="00736F71" w:rsidRPr="00656976" w14:paraId="79D326A8" w14:textId="77777777" w:rsidTr="000C2CB7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8377EB" w14:textId="77777777" w:rsidR="00736F71" w:rsidRPr="002F6FF1" w:rsidRDefault="00736F71" w:rsidP="0079671D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2F6FF1">
              <w:rPr>
                <w:rFonts w:ascii="Arial" w:hAnsi="Arial"/>
                <w:sz w:val="18"/>
                <w:szCs w:val="18"/>
                <w:vertAlign w:val="superscript"/>
                <w:lang w:val="en-GB"/>
              </w:rPr>
              <w:br/>
              <w:t>1)</w:t>
            </w:r>
            <w:r w:rsidRPr="002F6FF1">
              <w:rPr>
                <w:rFonts w:ascii="Arial" w:hAnsi="Arial"/>
                <w:sz w:val="18"/>
                <w:szCs w:val="18"/>
                <w:lang w:val="en-GB"/>
              </w:rPr>
              <w:t xml:space="preserve"> See annex 1 of RvA-BR010 ‘Policy rule for the field of Activities’ for </w:t>
            </w:r>
            <w:r w:rsidR="00B6047B">
              <w:rPr>
                <w:rFonts w:ascii="Arial" w:hAnsi="Arial"/>
                <w:sz w:val="18"/>
                <w:szCs w:val="18"/>
                <w:lang w:val="en-GB"/>
              </w:rPr>
              <w:t xml:space="preserve">competence </w:t>
            </w:r>
            <w:r w:rsidRPr="002F6FF1">
              <w:rPr>
                <w:rFonts w:ascii="Arial" w:hAnsi="Arial"/>
                <w:sz w:val="18"/>
                <w:szCs w:val="18"/>
                <w:lang w:val="en-GB"/>
              </w:rPr>
              <w:t>areas</w:t>
            </w:r>
          </w:p>
          <w:p w14:paraId="6E9C2399" w14:textId="253AE541" w:rsidR="00736F71" w:rsidRPr="002F6FF1" w:rsidRDefault="00736F71" w:rsidP="0079671D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2F6FF1">
              <w:rPr>
                <w:rFonts w:ascii="Arial" w:hAnsi="Arial"/>
                <w:sz w:val="18"/>
                <w:szCs w:val="18"/>
                <w:vertAlign w:val="superscript"/>
                <w:lang w:val="en-GB"/>
              </w:rPr>
              <w:t>2)</w:t>
            </w:r>
            <w:r w:rsidRPr="002F6FF1">
              <w:rPr>
                <w:rFonts w:ascii="Arial" w:hAnsi="Arial"/>
                <w:sz w:val="18"/>
                <w:szCs w:val="18"/>
                <w:lang w:val="en-GB"/>
              </w:rPr>
              <w:t xml:space="preserve"> if applicable for this new activity</w:t>
            </w:r>
            <w:r w:rsidR="00F1012B">
              <w:rPr>
                <w:rFonts w:ascii="Arial" w:hAnsi="Arial"/>
                <w:sz w:val="18"/>
                <w:szCs w:val="18"/>
                <w:lang w:val="en-GB"/>
              </w:rPr>
              <w:t>/activities</w:t>
            </w:r>
            <w:r w:rsidR="00CF007D">
              <w:rPr>
                <w:rFonts w:ascii="Arial" w:hAnsi="Arial"/>
                <w:sz w:val="18"/>
                <w:szCs w:val="18"/>
                <w:lang w:val="en-GB"/>
              </w:rPr>
              <w:t xml:space="preserve">. </w:t>
            </w:r>
            <w:r w:rsidR="00F34B06" w:rsidRPr="00F34B06">
              <w:rPr>
                <w:rFonts w:ascii="Arial" w:hAnsi="Arial"/>
                <w:sz w:val="18"/>
                <w:szCs w:val="18"/>
                <w:lang w:val="en-GB"/>
              </w:rPr>
              <w:t>If you consider it not applicable, this needs to be mentioned.</w:t>
            </w:r>
          </w:p>
          <w:p w14:paraId="770E8B61" w14:textId="77777777" w:rsidR="00736F71" w:rsidRDefault="00736F71" w:rsidP="0079671D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2F6FF1">
              <w:rPr>
                <w:rFonts w:ascii="Arial" w:hAnsi="Arial"/>
                <w:sz w:val="18"/>
                <w:szCs w:val="18"/>
                <w:vertAlign w:val="superscript"/>
                <w:lang w:val="en-GB"/>
              </w:rPr>
              <w:t>3)</w:t>
            </w:r>
            <w:r w:rsidRPr="002F6FF1">
              <w:rPr>
                <w:rFonts w:ascii="Arial" w:hAnsi="Arial"/>
                <w:sz w:val="18"/>
                <w:szCs w:val="18"/>
                <w:lang w:val="en-GB"/>
              </w:rPr>
              <w:t xml:space="preserve"> for this new activity</w:t>
            </w:r>
            <w:r w:rsidR="00F1012B">
              <w:rPr>
                <w:rFonts w:ascii="Arial" w:hAnsi="Arial"/>
                <w:sz w:val="18"/>
                <w:szCs w:val="18"/>
                <w:lang w:val="en-GB"/>
              </w:rPr>
              <w:t>/activities</w:t>
            </w:r>
          </w:p>
          <w:p w14:paraId="04061089" w14:textId="77777777" w:rsidR="00736F71" w:rsidRPr="00582439" w:rsidRDefault="00736F71" w:rsidP="000C2CB7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582439">
              <w:rPr>
                <w:rFonts w:ascii="Arial" w:hAnsi="Arial"/>
                <w:sz w:val="18"/>
                <w:szCs w:val="18"/>
                <w:vertAlign w:val="superscript"/>
                <w:lang w:val="en-GB"/>
              </w:rPr>
              <w:t xml:space="preserve">4) </w:t>
            </w:r>
            <w:r w:rsidRPr="00582439">
              <w:rPr>
                <w:rFonts w:ascii="Arial" w:hAnsi="Arial"/>
                <w:sz w:val="18"/>
                <w:szCs w:val="18"/>
                <w:lang w:val="en-GB"/>
              </w:rPr>
              <w:t xml:space="preserve">If the specific version of the scheme </w:t>
            </w:r>
            <w:r w:rsidR="00ED520A">
              <w:rPr>
                <w:rFonts w:ascii="Arial" w:hAnsi="Arial"/>
                <w:sz w:val="18"/>
                <w:szCs w:val="18"/>
                <w:lang w:val="en-GB"/>
              </w:rPr>
              <w:t>concerning</w:t>
            </w:r>
            <w:r w:rsidRPr="00582439">
              <w:rPr>
                <w:rFonts w:ascii="Arial" w:hAnsi="Arial"/>
                <w:sz w:val="18"/>
                <w:szCs w:val="18"/>
                <w:lang w:val="en-GB"/>
              </w:rPr>
              <w:t xml:space="preserve"> the application is part of the list of schemes the </w:t>
            </w:r>
            <w:proofErr w:type="spellStart"/>
            <w:r w:rsidRPr="00582439">
              <w:rPr>
                <w:rFonts w:ascii="Arial" w:hAnsi="Arial"/>
                <w:sz w:val="18"/>
                <w:szCs w:val="18"/>
                <w:lang w:val="en-GB"/>
              </w:rPr>
              <w:t>RvA</w:t>
            </w:r>
            <w:proofErr w:type="spellEnd"/>
            <w:r w:rsidRPr="00582439">
              <w:rPr>
                <w:rFonts w:ascii="Arial" w:hAnsi="Arial"/>
                <w:sz w:val="18"/>
                <w:szCs w:val="18"/>
                <w:lang w:val="en-GB"/>
              </w:rPr>
              <w:t xml:space="preserve"> can provide accreditation for (see policy rule RvA-BR010</w:t>
            </w:r>
            <w:r w:rsidR="00F822E9">
              <w:rPr>
                <w:rFonts w:ascii="Arial" w:hAnsi="Arial"/>
                <w:sz w:val="18"/>
                <w:szCs w:val="18"/>
                <w:lang w:val="en-GB"/>
              </w:rPr>
              <w:t>-lijst</w:t>
            </w:r>
            <w:r w:rsidRPr="00582439">
              <w:rPr>
                <w:rFonts w:ascii="Arial" w:hAnsi="Arial"/>
                <w:sz w:val="18"/>
                <w:szCs w:val="18"/>
                <w:lang w:val="en-GB"/>
              </w:rPr>
              <w:t>), a request for scheme</w:t>
            </w:r>
            <w:r w:rsidR="00ED520A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582439">
              <w:rPr>
                <w:rFonts w:ascii="Arial" w:hAnsi="Arial"/>
                <w:sz w:val="18"/>
                <w:szCs w:val="18"/>
                <w:lang w:val="en-GB"/>
              </w:rPr>
              <w:t xml:space="preserve">evaluation is not applicable </w:t>
            </w:r>
          </w:p>
          <w:p w14:paraId="77B51AD4" w14:textId="77777777" w:rsidR="00736F71" w:rsidRPr="002F6FF1" w:rsidRDefault="00736F71" w:rsidP="0079671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</w:tbl>
    <w:p w14:paraId="347EEDBF" w14:textId="77777777" w:rsidR="006F36C3" w:rsidRPr="00135E25" w:rsidRDefault="006F36C3" w:rsidP="006F36C3">
      <w:pPr>
        <w:tabs>
          <w:tab w:val="left" w:pos="0"/>
          <w:tab w:val="left" w:pos="142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lang w:val="en-GB"/>
        </w:rPr>
      </w:pPr>
    </w:p>
    <w:p w14:paraId="047395D4" w14:textId="77777777" w:rsidR="00532184" w:rsidRPr="00135E25" w:rsidRDefault="00B46886" w:rsidP="006F36C3">
      <w:pPr>
        <w:tabs>
          <w:tab w:val="left" w:pos="0"/>
          <w:tab w:val="left" w:pos="142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lang w:val="en-GB"/>
        </w:rPr>
      </w:pPr>
      <w:r w:rsidRPr="00135E25">
        <w:rPr>
          <w:rFonts w:ascii="Arial" w:hAnsi="Arial" w:cs="Arial"/>
          <w:lang w:val="en-GB"/>
        </w:rPr>
        <w:br w:type="page"/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0371DD" w:rsidRPr="00656976" w14:paraId="1001092B" w14:textId="77777777" w:rsidTr="00712574">
        <w:trPr>
          <w:cantSplit/>
          <w:trHeight w:val="312"/>
          <w:tblHeader/>
        </w:trPr>
        <w:tc>
          <w:tcPr>
            <w:tcW w:w="9468" w:type="dxa"/>
            <w:shd w:val="clear" w:color="auto" w:fill="auto"/>
          </w:tcPr>
          <w:p w14:paraId="61478688" w14:textId="7F22ED39" w:rsidR="000371DD" w:rsidRPr="00135E25" w:rsidRDefault="008224FF" w:rsidP="00712574">
            <w:pPr>
              <w:pStyle w:val="TabelTekst"/>
              <w:rPr>
                <w:b/>
              </w:rPr>
            </w:pPr>
            <w:r w:rsidRPr="00B46886">
              <w:rPr>
                <w:b/>
              </w:rPr>
              <w:lastRenderedPageBreak/>
              <w:br w:type="page"/>
            </w:r>
            <w:r w:rsidR="00755AFD" w:rsidRPr="00B46886">
              <w:rPr>
                <w:b/>
              </w:rPr>
              <w:t>BIJLAGE</w:t>
            </w:r>
            <w:r w:rsidR="00BC0A34">
              <w:rPr>
                <w:b/>
              </w:rPr>
              <w:t>:</w:t>
            </w:r>
            <w:r w:rsidR="004450FD" w:rsidRPr="00B46886">
              <w:rPr>
                <w:b/>
              </w:rPr>
              <w:t xml:space="preserve"> </w:t>
            </w:r>
            <w:r w:rsidR="0079671D" w:rsidRPr="00B46886">
              <w:rPr>
                <w:b/>
                <w:sz w:val="22"/>
              </w:rPr>
              <w:t>Model cross reference list</w:t>
            </w:r>
            <w:r w:rsidR="0079671D" w:rsidRPr="00135E25">
              <w:rPr>
                <w:b/>
                <w:sz w:val="22"/>
              </w:rPr>
              <w:t xml:space="preserve"> </w:t>
            </w:r>
            <w:r w:rsidR="000371DD" w:rsidRPr="00135E25">
              <w:rPr>
                <w:b/>
                <w:sz w:val="22"/>
              </w:rPr>
              <w:t xml:space="preserve">ISO/IEC </w:t>
            </w:r>
            <w:r w:rsidR="00E10A0C" w:rsidRPr="00135E25">
              <w:rPr>
                <w:b/>
                <w:sz w:val="22"/>
              </w:rPr>
              <w:t>1702</w:t>
            </w:r>
            <w:r w:rsidR="0097522A" w:rsidRPr="00135E25">
              <w:rPr>
                <w:b/>
                <w:sz w:val="22"/>
              </w:rPr>
              <w:t>4</w:t>
            </w:r>
            <w:r w:rsidR="000371DD" w:rsidRPr="00135E25">
              <w:rPr>
                <w:b/>
                <w:sz w:val="22"/>
              </w:rPr>
              <w:t>:</w:t>
            </w:r>
            <w:r w:rsidR="00712574">
              <w:rPr>
                <w:b/>
                <w:sz w:val="22"/>
              </w:rPr>
              <w:t>2012</w:t>
            </w:r>
          </w:p>
        </w:tc>
      </w:tr>
    </w:tbl>
    <w:p w14:paraId="12C97078" w14:textId="77777777" w:rsidR="00CA1B6A" w:rsidRDefault="00CA1B6A" w:rsidP="0010245C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lang w:val="en-GB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2981"/>
      </w:tblGrid>
      <w:tr w:rsidR="00712574" w:rsidRPr="00656976" w14:paraId="45F17753" w14:textId="77777777" w:rsidTr="00187990">
        <w:trPr>
          <w:cantSplit/>
          <w:trHeight w:val="312"/>
          <w:tblHeader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67C3" w14:textId="77777777" w:rsidR="00712574" w:rsidRPr="00D72F2F" w:rsidRDefault="00712574" w:rsidP="00712574">
            <w:pPr>
              <w:pStyle w:val="TabelTekst"/>
            </w:pPr>
            <w:r>
              <w:t>Criterion</w:t>
            </w:r>
            <w:r w:rsidRPr="00D72F2F"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557836" w14:textId="77777777" w:rsidR="00712574" w:rsidRPr="00D72F2F" w:rsidRDefault="00712574" w:rsidP="00712574">
            <w:pPr>
              <w:pStyle w:val="TabelTekst"/>
            </w:pPr>
            <w:r w:rsidRPr="00135E25">
              <w:t>Body’s documents (name, code and date)</w:t>
            </w:r>
          </w:p>
        </w:tc>
      </w:tr>
      <w:tr w:rsidR="00712574" w:rsidRPr="002D3E93" w14:paraId="05E802ED" w14:textId="77777777" w:rsidTr="00187990">
        <w:trPr>
          <w:cantSplit/>
          <w:trHeight w:val="31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5B7B7E79" w14:textId="77777777" w:rsidR="00712574" w:rsidRPr="00D72F2F" w:rsidRDefault="00712574" w:rsidP="00187990">
            <w:pPr>
              <w:pStyle w:val="TabelTekst"/>
            </w:pPr>
            <w:r w:rsidRPr="00D72F2F">
              <w:t xml:space="preserve">4 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AFC133" w14:textId="77777777" w:rsidR="00712574" w:rsidRPr="00D72F2F" w:rsidRDefault="00712574" w:rsidP="00187990">
            <w:pPr>
              <w:pStyle w:val="TabelTekst"/>
            </w:pPr>
            <w:r w:rsidRPr="00D72F2F">
              <w:t xml:space="preserve">General requirements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109381D2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23C8B3EF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30C4E2F7" w14:textId="77777777" w:rsidR="00712574" w:rsidRPr="00D72F2F" w:rsidRDefault="00712574" w:rsidP="00187990">
            <w:pPr>
              <w:pStyle w:val="TabelTekst"/>
            </w:pPr>
            <w:r w:rsidRPr="00D72F2F">
              <w:t xml:space="preserve">4.1  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3DF4C" w14:textId="77777777" w:rsidR="00712574" w:rsidRPr="00D72F2F" w:rsidRDefault="00712574" w:rsidP="00187990">
            <w:pPr>
              <w:pStyle w:val="TabelTekst"/>
            </w:pPr>
            <w:r w:rsidRPr="00D72F2F">
              <w:t>Legal matters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A179D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656976" w14:paraId="4833A376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65AB9FC1" w14:textId="77777777" w:rsidR="00712574" w:rsidRPr="00D72F2F" w:rsidRDefault="00712574" w:rsidP="00187990">
            <w:pPr>
              <w:pStyle w:val="TabelTekst"/>
            </w:pPr>
            <w:r w:rsidRPr="00D72F2F">
              <w:t xml:space="preserve">4.2  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C9758" w14:textId="77777777" w:rsidR="00712574" w:rsidRPr="00D72F2F" w:rsidRDefault="00712574" w:rsidP="00187990">
            <w:pPr>
              <w:pStyle w:val="TabelTekst"/>
            </w:pPr>
            <w:r w:rsidRPr="00D72F2F">
              <w:t>Responsibility for decision o certification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E6B17B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2836D35E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0012AF4D" w14:textId="77777777" w:rsidR="00712574" w:rsidRPr="00D72F2F" w:rsidRDefault="00712574" w:rsidP="00187990">
            <w:pPr>
              <w:pStyle w:val="TabelTekst"/>
            </w:pPr>
            <w:r w:rsidRPr="00D72F2F">
              <w:t xml:space="preserve">4.3  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DBD0BF" w14:textId="77777777" w:rsidR="00712574" w:rsidRPr="00D72F2F" w:rsidRDefault="00712574" w:rsidP="00187990">
            <w:pPr>
              <w:pStyle w:val="TabelTekst"/>
            </w:pPr>
            <w:r w:rsidRPr="00D72F2F">
              <w:t xml:space="preserve">Management of impartiality 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41CEE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A62F91" w:rsidRPr="002D3E93" w14:paraId="21463545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4A80EEC3" w14:textId="4333C1C5" w:rsidR="00A62F91" w:rsidRPr="00D72F2F" w:rsidRDefault="00A62F91" w:rsidP="00187990">
            <w:pPr>
              <w:pStyle w:val="TabelTekst"/>
            </w:pPr>
            <w:r>
              <w:t>4.4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47F3D" w14:textId="01DD88D3" w:rsidR="00A62F91" w:rsidRPr="00D72F2F" w:rsidRDefault="00A62F91" w:rsidP="00187990">
            <w:pPr>
              <w:pStyle w:val="TabelTekst"/>
            </w:pPr>
            <w:r>
              <w:t>Finance and liability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A21D2D" w14:textId="77777777" w:rsidR="00A62F91" w:rsidRPr="002D3E93" w:rsidRDefault="00A62F91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7F5F4186" w14:textId="77777777" w:rsidTr="00187990">
        <w:trPr>
          <w:cantSplit/>
          <w:trHeight w:val="312"/>
        </w:trPr>
        <w:tc>
          <w:tcPr>
            <w:tcW w:w="675" w:type="dxa"/>
            <w:shd w:val="clear" w:color="auto" w:fill="D9D9D9"/>
            <w:vAlign w:val="center"/>
          </w:tcPr>
          <w:p w14:paraId="5A578F32" w14:textId="77777777" w:rsidR="00712574" w:rsidRPr="00D72F2F" w:rsidRDefault="00712574" w:rsidP="00187990">
            <w:pPr>
              <w:pStyle w:val="TabelTekst"/>
            </w:pPr>
            <w:r w:rsidRPr="00D72F2F">
              <w:t xml:space="preserve">5  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D4708" w14:textId="77777777" w:rsidR="00712574" w:rsidRPr="00D72F2F" w:rsidRDefault="00712574" w:rsidP="00187990">
            <w:pPr>
              <w:pStyle w:val="TabelTekst"/>
            </w:pPr>
            <w:r w:rsidRPr="00D72F2F">
              <w:t xml:space="preserve">Structural requirements 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A3ADDE4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567A3A86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0461BFBF" w14:textId="77777777" w:rsidR="00712574" w:rsidRPr="00D72F2F" w:rsidRDefault="00712574" w:rsidP="00187990">
            <w:pPr>
              <w:pStyle w:val="TabelTekst"/>
            </w:pPr>
            <w:r w:rsidRPr="00D72F2F">
              <w:t xml:space="preserve">5.1  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05C4D9" w14:textId="60382EDB" w:rsidR="00712574" w:rsidRPr="00D72F2F" w:rsidRDefault="00712574" w:rsidP="00187990">
            <w:pPr>
              <w:pStyle w:val="TabelTekst"/>
            </w:pPr>
            <w:r w:rsidRPr="00D72F2F">
              <w:t>Management and organization structure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D9718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656976" w14:paraId="3D2C79B8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2A241979" w14:textId="77777777" w:rsidR="00712574" w:rsidRPr="00D72F2F" w:rsidRDefault="00712574" w:rsidP="00187990">
            <w:pPr>
              <w:pStyle w:val="TabelTekst"/>
            </w:pPr>
            <w:r w:rsidRPr="00D72F2F">
              <w:t xml:space="preserve">5.2  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1F4EC" w14:textId="77777777" w:rsidR="00712574" w:rsidRPr="00D72F2F" w:rsidRDefault="00712574" w:rsidP="00187990">
            <w:pPr>
              <w:pStyle w:val="TabelTekst"/>
            </w:pPr>
            <w:r w:rsidRPr="00D72F2F">
              <w:t>Structure of the certification body in relation to training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DE3E3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213D82EA" w14:textId="77777777" w:rsidTr="00187990">
        <w:trPr>
          <w:cantSplit/>
          <w:trHeight w:val="312"/>
        </w:trPr>
        <w:tc>
          <w:tcPr>
            <w:tcW w:w="675" w:type="dxa"/>
            <w:shd w:val="clear" w:color="auto" w:fill="D9D9D9"/>
            <w:vAlign w:val="center"/>
          </w:tcPr>
          <w:p w14:paraId="6E46643A" w14:textId="77777777" w:rsidR="00712574" w:rsidRPr="00D72F2F" w:rsidRDefault="00712574" w:rsidP="00187990">
            <w:pPr>
              <w:pStyle w:val="TabelTekst"/>
            </w:pPr>
            <w:r w:rsidRPr="00D72F2F">
              <w:t xml:space="preserve">6  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D8003DA" w14:textId="77777777" w:rsidR="00712574" w:rsidRPr="00D72F2F" w:rsidRDefault="00712574" w:rsidP="00187990">
            <w:pPr>
              <w:pStyle w:val="TabelTekst"/>
            </w:pPr>
            <w:r w:rsidRPr="00D72F2F">
              <w:t>Resource requirements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320828F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74702925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4FD4121D" w14:textId="77777777" w:rsidR="00712574" w:rsidRPr="00D72F2F" w:rsidRDefault="00712574" w:rsidP="00187990">
            <w:pPr>
              <w:pStyle w:val="TabelTekst"/>
            </w:pPr>
            <w:r w:rsidRPr="00D72F2F">
              <w:t xml:space="preserve">6.1  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7CAD7" w14:textId="77777777" w:rsidR="00712574" w:rsidRPr="00D72F2F" w:rsidRDefault="00712574" w:rsidP="00187990">
            <w:pPr>
              <w:pStyle w:val="TabelTekst"/>
            </w:pPr>
            <w:r w:rsidRPr="00D72F2F">
              <w:t>General personnel requirements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BD4797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656976" w14:paraId="2C2DB553" w14:textId="77777777" w:rsidTr="00187990">
        <w:trPr>
          <w:cantSplit/>
          <w:trHeight w:val="312"/>
        </w:trPr>
        <w:tc>
          <w:tcPr>
            <w:tcW w:w="675" w:type="dxa"/>
            <w:shd w:val="clear" w:color="auto" w:fill="FFFFFF"/>
            <w:vAlign w:val="center"/>
          </w:tcPr>
          <w:p w14:paraId="0DE7609D" w14:textId="77777777" w:rsidR="00712574" w:rsidRPr="00D72F2F" w:rsidRDefault="00712574" w:rsidP="00187990">
            <w:pPr>
              <w:pStyle w:val="TabelTekst"/>
            </w:pPr>
            <w:r w:rsidRPr="00D72F2F">
              <w:t xml:space="preserve">6.2  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072175E" w14:textId="77777777" w:rsidR="00712574" w:rsidRPr="00D72F2F" w:rsidRDefault="00712574" w:rsidP="00187990">
            <w:pPr>
              <w:pStyle w:val="TabelTekst"/>
            </w:pPr>
            <w:r w:rsidRPr="00D72F2F">
              <w:t>Personnel involved in the certification activities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F72AB2" w14:textId="77777777" w:rsidR="00712574" w:rsidRPr="00D72F2F" w:rsidRDefault="00712574" w:rsidP="00187990">
            <w:pPr>
              <w:pStyle w:val="TabelTekst"/>
            </w:pPr>
          </w:p>
        </w:tc>
      </w:tr>
      <w:tr w:rsidR="00712574" w:rsidRPr="002D3E93" w14:paraId="1F6FEF7C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7091FB24" w14:textId="77777777" w:rsidR="00712574" w:rsidRPr="00D72F2F" w:rsidRDefault="00712574" w:rsidP="00187990">
            <w:pPr>
              <w:pStyle w:val="TabelTekst"/>
            </w:pPr>
            <w:r w:rsidRPr="00D72F2F">
              <w:t xml:space="preserve">6.3  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C8F4D" w14:textId="77777777" w:rsidR="00712574" w:rsidRPr="00D72F2F" w:rsidRDefault="00712574" w:rsidP="00187990">
            <w:pPr>
              <w:pStyle w:val="TabelTekst"/>
            </w:pPr>
            <w:r w:rsidRPr="00D72F2F">
              <w:t xml:space="preserve">Outsourcing 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2388B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7D757D5D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24432A5C" w14:textId="77777777" w:rsidR="00712574" w:rsidRPr="00D72F2F" w:rsidRDefault="00712574" w:rsidP="00187990">
            <w:pPr>
              <w:pStyle w:val="TabelTekst"/>
            </w:pPr>
            <w:r w:rsidRPr="00D72F2F">
              <w:t xml:space="preserve">6.4  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CDBBF" w14:textId="77777777" w:rsidR="00712574" w:rsidRPr="00D72F2F" w:rsidRDefault="00712574" w:rsidP="00187990">
            <w:pPr>
              <w:pStyle w:val="TabelTekst"/>
            </w:pPr>
            <w:r w:rsidRPr="00D72F2F">
              <w:t>Other resources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6FD70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3E55F210" w14:textId="77777777" w:rsidTr="00187990">
        <w:trPr>
          <w:cantSplit/>
          <w:trHeight w:val="312"/>
        </w:trPr>
        <w:tc>
          <w:tcPr>
            <w:tcW w:w="675" w:type="dxa"/>
            <w:shd w:val="clear" w:color="auto" w:fill="E0E0E0"/>
            <w:vAlign w:val="center"/>
          </w:tcPr>
          <w:p w14:paraId="1F574429" w14:textId="77777777" w:rsidR="00712574" w:rsidRPr="00D72F2F" w:rsidRDefault="00712574" w:rsidP="00187990">
            <w:pPr>
              <w:pStyle w:val="TabelTekst"/>
            </w:pPr>
            <w:r w:rsidRPr="00D72F2F">
              <w:t xml:space="preserve">7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1DE979B" w14:textId="77777777" w:rsidR="00712574" w:rsidRPr="00D72F2F" w:rsidRDefault="00712574" w:rsidP="00187990">
            <w:pPr>
              <w:pStyle w:val="TabelTekst"/>
            </w:pPr>
            <w:r w:rsidRPr="00D72F2F">
              <w:t>Records and information requirements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36B16CA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656976" w14:paraId="5C1F9BB1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02342FE0" w14:textId="77777777" w:rsidR="00712574" w:rsidRPr="00D72F2F" w:rsidRDefault="00712574" w:rsidP="00187990">
            <w:pPr>
              <w:pStyle w:val="TabelTekst"/>
            </w:pPr>
            <w:r w:rsidRPr="00D72F2F">
              <w:t xml:space="preserve">7.1  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D529C" w14:textId="77777777" w:rsidR="00712574" w:rsidRPr="00D72F2F" w:rsidRDefault="00712574" w:rsidP="00187990">
            <w:pPr>
              <w:pStyle w:val="TabelTekst"/>
            </w:pPr>
            <w:r w:rsidRPr="00D72F2F">
              <w:t>Records of applicants, candidates and certified persons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6E0ED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7C897800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43A4CCF6" w14:textId="77777777" w:rsidR="00712574" w:rsidRPr="00D72F2F" w:rsidRDefault="00712574" w:rsidP="00187990">
            <w:pPr>
              <w:pStyle w:val="TabelTekst"/>
            </w:pPr>
            <w:r w:rsidRPr="00D72F2F">
              <w:t xml:space="preserve">7.2  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7D648" w14:textId="77777777" w:rsidR="00712574" w:rsidRPr="00D72F2F" w:rsidRDefault="00712574" w:rsidP="00187990">
            <w:pPr>
              <w:pStyle w:val="TabelTekst"/>
            </w:pPr>
            <w:r w:rsidRPr="00D72F2F">
              <w:t>Public information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C4449F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2F23E8A5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40CD9BF3" w14:textId="77777777" w:rsidR="00712574" w:rsidRPr="00D72F2F" w:rsidRDefault="00712574" w:rsidP="00187990">
            <w:pPr>
              <w:pStyle w:val="TabelTekst"/>
            </w:pPr>
            <w:r w:rsidRPr="00D72F2F">
              <w:t xml:space="preserve">7.3  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48E2C" w14:textId="77777777" w:rsidR="00712574" w:rsidRPr="00D72F2F" w:rsidRDefault="00712574" w:rsidP="00187990">
            <w:pPr>
              <w:pStyle w:val="TabelTekst"/>
            </w:pPr>
            <w:r w:rsidRPr="00D72F2F">
              <w:t>Confidentiality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2F001C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2EEA3BFC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0FA0DDCF" w14:textId="77777777" w:rsidR="00712574" w:rsidRPr="00D72F2F" w:rsidRDefault="00712574" w:rsidP="00187990">
            <w:pPr>
              <w:pStyle w:val="TabelTekst"/>
            </w:pPr>
            <w:r w:rsidRPr="00D72F2F">
              <w:t xml:space="preserve">7.4  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9F5D7" w14:textId="77777777" w:rsidR="00712574" w:rsidRPr="00D72F2F" w:rsidRDefault="00712574" w:rsidP="00187990">
            <w:pPr>
              <w:pStyle w:val="TabelTekst"/>
            </w:pPr>
            <w:r w:rsidRPr="00D72F2F">
              <w:t>Security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8EFF4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1C9F099C" w14:textId="77777777" w:rsidTr="00187990">
        <w:trPr>
          <w:cantSplit/>
          <w:trHeight w:val="312"/>
        </w:trPr>
        <w:tc>
          <w:tcPr>
            <w:tcW w:w="675" w:type="dxa"/>
            <w:shd w:val="clear" w:color="auto" w:fill="D9D9D9"/>
            <w:vAlign w:val="center"/>
          </w:tcPr>
          <w:p w14:paraId="6B0BEBF1" w14:textId="77777777" w:rsidR="00712574" w:rsidRPr="00D72F2F" w:rsidRDefault="00712574" w:rsidP="00187990">
            <w:pPr>
              <w:pStyle w:val="TabelTekst"/>
            </w:pPr>
            <w:r w:rsidRPr="00D72F2F">
              <w:t>8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675BA3" w14:textId="77777777" w:rsidR="00712574" w:rsidRPr="00D72F2F" w:rsidRDefault="00712574" w:rsidP="00187990">
            <w:pPr>
              <w:pStyle w:val="TabelTekst"/>
            </w:pPr>
            <w:r w:rsidRPr="00D72F2F">
              <w:t>Certification schemes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F334305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392285CE" w14:textId="77777777" w:rsidTr="00187990">
        <w:trPr>
          <w:cantSplit/>
          <w:trHeight w:val="312"/>
        </w:trPr>
        <w:tc>
          <w:tcPr>
            <w:tcW w:w="675" w:type="dxa"/>
            <w:shd w:val="clear" w:color="auto" w:fill="D9D9D9"/>
            <w:vAlign w:val="center"/>
          </w:tcPr>
          <w:p w14:paraId="1C4063A4" w14:textId="77777777" w:rsidR="00712574" w:rsidRPr="00D72F2F" w:rsidRDefault="00712574" w:rsidP="00187990">
            <w:pPr>
              <w:pStyle w:val="TabelTekst"/>
            </w:pPr>
            <w:r w:rsidRPr="00D72F2F">
              <w:t>9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D3B465E" w14:textId="77777777" w:rsidR="00712574" w:rsidRPr="00D72F2F" w:rsidRDefault="00712574" w:rsidP="00187990">
            <w:pPr>
              <w:pStyle w:val="TabelTekst"/>
            </w:pPr>
            <w:r w:rsidRPr="00D72F2F">
              <w:t>Certification process requirements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6078268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42F07FFF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7C74083F" w14:textId="77777777" w:rsidR="00712574" w:rsidRPr="00D72F2F" w:rsidRDefault="00712574" w:rsidP="00187990">
            <w:pPr>
              <w:pStyle w:val="TabelTekst"/>
            </w:pPr>
            <w:r w:rsidRPr="00D72F2F">
              <w:t>9.1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D65FB" w14:textId="77777777" w:rsidR="00712574" w:rsidRPr="00D72F2F" w:rsidRDefault="00712574" w:rsidP="00187990">
            <w:pPr>
              <w:pStyle w:val="TabelTekst"/>
            </w:pPr>
            <w:r w:rsidRPr="00D72F2F">
              <w:t>Application process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EE02DC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202DC90B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1F6B3DD1" w14:textId="77777777" w:rsidR="00712574" w:rsidRPr="00D72F2F" w:rsidRDefault="00712574" w:rsidP="00187990">
            <w:pPr>
              <w:pStyle w:val="TabelTekst"/>
            </w:pPr>
            <w:r w:rsidRPr="00D72F2F">
              <w:t xml:space="preserve">9.2  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4F24" w14:textId="77777777" w:rsidR="00712574" w:rsidRPr="00D72F2F" w:rsidRDefault="00712574" w:rsidP="00187990">
            <w:pPr>
              <w:pStyle w:val="TabelTekst"/>
            </w:pPr>
            <w:r w:rsidRPr="00D72F2F">
              <w:t>Assessment process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C1E93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46B21B2C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17866418" w14:textId="77777777" w:rsidR="00712574" w:rsidRPr="00D72F2F" w:rsidRDefault="00712574" w:rsidP="00187990">
            <w:pPr>
              <w:pStyle w:val="TabelTekst"/>
            </w:pPr>
            <w:r w:rsidRPr="00D72F2F">
              <w:t xml:space="preserve">9.3  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AAFEF" w14:textId="77777777" w:rsidR="00712574" w:rsidRPr="00D72F2F" w:rsidRDefault="00712574" w:rsidP="00187990">
            <w:pPr>
              <w:pStyle w:val="TabelTekst"/>
            </w:pPr>
            <w:r w:rsidRPr="00D72F2F">
              <w:t>Examination process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C14AE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5A34ED90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39C93729" w14:textId="77777777" w:rsidR="00712574" w:rsidRPr="00D72F2F" w:rsidRDefault="00712574" w:rsidP="00187990">
            <w:pPr>
              <w:pStyle w:val="TabelTekst"/>
            </w:pPr>
            <w:r w:rsidRPr="00D72F2F">
              <w:t xml:space="preserve">9.4  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5E101" w14:textId="77777777" w:rsidR="00712574" w:rsidRPr="00D72F2F" w:rsidRDefault="00712574" w:rsidP="00187990">
            <w:pPr>
              <w:pStyle w:val="TabelTekst"/>
            </w:pPr>
            <w:r w:rsidRPr="00D72F2F">
              <w:t>Decision on certification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5DDA6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656976" w14:paraId="140D78A3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3B8A995C" w14:textId="77777777" w:rsidR="00712574" w:rsidRPr="00D72F2F" w:rsidRDefault="00712574" w:rsidP="00187990">
            <w:pPr>
              <w:pStyle w:val="TabelTekst"/>
            </w:pPr>
            <w:r w:rsidRPr="00D72F2F">
              <w:t>9.5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A356A" w14:textId="77777777" w:rsidR="00712574" w:rsidRPr="00D72F2F" w:rsidRDefault="00712574" w:rsidP="00187990">
            <w:pPr>
              <w:pStyle w:val="TabelTekst"/>
            </w:pPr>
            <w:r w:rsidRPr="00D72F2F">
              <w:t>Suspending, withdrawing or reducing the scope of certification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4FF8EE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0E6370EC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63D9C534" w14:textId="77777777" w:rsidR="00712574" w:rsidRPr="00D72F2F" w:rsidRDefault="00712574" w:rsidP="00187990">
            <w:pPr>
              <w:pStyle w:val="TabelTekst"/>
            </w:pPr>
            <w:r w:rsidRPr="00D72F2F">
              <w:t>9.6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F3A60" w14:textId="77777777" w:rsidR="00712574" w:rsidRPr="00D72F2F" w:rsidRDefault="00712574" w:rsidP="00187990">
            <w:pPr>
              <w:pStyle w:val="TabelTekst"/>
            </w:pPr>
            <w:r w:rsidRPr="00D72F2F">
              <w:t>Recertification process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F5097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656976" w14:paraId="6384C115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17EFCCD4" w14:textId="77777777" w:rsidR="00712574" w:rsidRPr="00D72F2F" w:rsidRDefault="00712574" w:rsidP="00187990">
            <w:pPr>
              <w:pStyle w:val="TabelTekst"/>
            </w:pPr>
            <w:r w:rsidRPr="00D72F2F">
              <w:t>9.7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1923E" w14:textId="7C685BC4" w:rsidR="00712574" w:rsidRPr="00D72F2F" w:rsidRDefault="00712574" w:rsidP="00187990">
            <w:pPr>
              <w:pStyle w:val="TabelTekst"/>
            </w:pPr>
            <w:r w:rsidRPr="00D72F2F">
              <w:t xml:space="preserve">Use of </w:t>
            </w:r>
            <w:r w:rsidR="008975EF" w:rsidRPr="00D72F2F">
              <w:t>certificates</w:t>
            </w:r>
            <w:r w:rsidR="00A62F91">
              <w:t>, logos and marks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43B54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656976" w14:paraId="00BB43DE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76F02BFA" w14:textId="77777777" w:rsidR="00712574" w:rsidRPr="00D72F2F" w:rsidRDefault="00712574" w:rsidP="00187990">
            <w:pPr>
              <w:pStyle w:val="TabelTekst"/>
            </w:pPr>
            <w:r w:rsidRPr="00D72F2F">
              <w:t>9.8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3FE7E" w14:textId="77777777" w:rsidR="00712574" w:rsidRPr="00D72F2F" w:rsidRDefault="00712574" w:rsidP="00187990">
            <w:pPr>
              <w:pStyle w:val="TabelTekst"/>
            </w:pPr>
            <w:r w:rsidRPr="00D72F2F">
              <w:t>Appeals against decisions on certification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D71E89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2AD8B4C2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2B2743D0" w14:textId="77777777" w:rsidR="00712574" w:rsidRPr="00D72F2F" w:rsidRDefault="00712574" w:rsidP="00187990">
            <w:pPr>
              <w:pStyle w:val="TabelTekst"/>
            </w:pPr>
            <w:r w:rsidRPr="00D72F2F">
              <w:t>9.9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143D4" w14:textId="77777777" w:rsidR="00712574" w:rsidRPr="00D72F2F" w:rsidRDefault="00712574" w:rsidP="00187990">
            <w:pPr>
              <w:pStyle w:val="TabelTekst"/>
            </w:pPr>
            <w:r w:rsidRPr="00D72F2F">
              <w:t>Complaints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3E302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1A4CD1E3" w14:textId="77777777" w:rsidTr="00187990">
        <w:trPr>
          <w:cantSplit/>
          <w:trHeight w:val="312"/>
        </w:trPr>
        <w:tc>
          <w:tcPr>
            <w:tcW w:w="675" w:type="dxa"/>
            <w:shd w:val="clear" w:color="auto" w:fill="D9D9D9"/>
            <w:vAlign w:val="center"/>
          </w:tcPr>
          <w:p w14:paraId="569B3D5C" w14:textId="77777777" w:rsidR="00712574" w:rsidRPr="00D72F2F" w:rsidRDefault="00712574" w:rsidP="00187990">
            <w:pPr>
              <w:pStyle w:val="TabelTekst"/>
            </w:pPr>
            <w:r>
              <w:t>10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C8DC5D2" w14:textId="77777777" w:rsidR="00712574" w:rsidRPr="00D72F2F" w:rsidRDefault="00712574" w:rsidP="00187990">
            <w:pPr>
              <w:pStyle w:val="TabelTekst"/>
            </w:pPr>
            <w:r>
              <w:t>Management System requirements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5EAC323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5578DD81" w14:textId="77777777" w:rsidTr="00187990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101C9F79" w14:textId="77777777" w:rsidR="00712574" w:rsidRPr="00D72F2F" w:rsidRDefault="00712574" w:rsidP="00187990">
            <w:pPr>
              <w:pStyle w:val="TabelTekst"/>
            </w:pPr>
            <w:r w:rsidRPr="00D72F2F">
              <w:t>10.1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EACAA" w14:textId="77777777" w:rsidR="00712574" w:rsidRPr="00D72F2F" w:rsidRDefault="00712574" w:rsidP="00187990">
            <w:pPr>
              <w:pStyle w:val="TabelTekst"/>
            </w:pPr>
            <w:r w:rsidRPr="00D72F2F">
              <w:t>General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2C913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  <w:tr w:rsidR="00712574" w:rsidRPr="002D3E93" w14:paraId="30841511" w14:textId="77777777" w:rsidTr="00187990">
        <w:trPr>
          <w:cantSplit/>
          <w:trHeight w:val="31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68498" w14:textId="77777777" w:rsidR="00712574" w:rsidRPr="00D72F2F" w:rsidRDefault="00712574" w:rsidP="00187990">
            <w:pPr>
              <w:pStyle w:val="TabelTekst"/>
            </w:pPr>
            <w:r w:rsidRPr="00D72F2F">
              <w:t>10.2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6FD1" w14:textId="77777777" w:rsidR="00712574" w:rsidRPr="00D72F2F" w:rsidRDefault="00712574" w:rsidP="00187990">
            <w:pPr>
              <w:pStyle w:val="TabelTekst"/>
            </w:pPr>
            <w:r w:rsidRPr="00D72F2F">
              <w:t>General management system requirements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39266" w14:textId="77777777" w:rsidR="00712574" w:rsidRPr="002D3E93" w:rsidRDefault="00712574" w:rsidP="00187990">
            <w:pPr>
              <w:pStyle w:val="TabelTekst"/>
              <w:rPr>
                <w:highlight w:val="yellow"/>
              </w:rPr>
            </w:pPr>
          </w:p>
        </w:tc>
      </w:tr>
    </w:tbl>
    <w:p w14:paraId="562907FD" w14:textId="77777777" w:rsidR="00387170" w:rsidRPr="00E10A0C" w:rsidRDefault="00387170" w:rsidP="0010245C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lang w:val="en-GB"/>
        </w:rPr>
      </w:pPr>
    </w:p>
    <w:sectPr w:rsidR="00387170" w:rsidRPr="00E10A0C" w:rsidSect="00FA0F4E">
      <w:headerReference w:type="default" r:id="rId8"/>
      <w:footerReference w:type="default" r:id="rId9"/>
      <w:pgSz w:w="11906" w:h="16838" w:code="9"/>
      <w:pgMar w:top="1418" w:right="1418" w:bottom="1418" w:left="1418" w:header="1134" w:footer="709" w:gutter="0"/>
      <w:paperSrc w:first="7" w:other="7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9D47" w14:textId="77777777" w:rsidR="004D5460" w:rsidRDefault="004D5460">
      <w:r>
        <w:separator/>
      </w:r>
    </w:p>
  </w:endnote>
  <w:endnote w:type="continuationSeparator" w:id="0">
    <w:p w14:paraId="1785737A" w14:textId="77777777" w:rsidR="004D5460" w:rsidRDefault="004D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E3E6" w14:textId="77777777" w:rsidR="00A63752" w:rsidRPr="00F34B06" w:rsidRDefault="0079671D" w:rsidP="0079671D">
    <w:pPr>
      <w:pStyle w:val="Voettekst"/>
      <w:pBdr>
        <w:top w:val="single" w:sz="4" w:space="1" w:color="auto"/>
      </w:pBdr>
      <w:tabs>
        <w:tab w:val="clear" w:pos="9072"/>
        <w:tab w:val="right" w:pos="9180"/>
      </w:tabs>
      <w:ind w:right="-110"/>
      <w:rPr>
        <w:rFonts w:ascii="Arial" w:hAnsi="Arial" w:cs="Arial"/>
        <w:snapToGrid w:val="0"/>
        <w:sz w:val="16"/>
        <w:lang w:val="en-GB" w:eastAsia="en-US"/>
      </w:rPr>
    </w:pPr>
    <w:r w:rsidRPr="009507EB">
      <w:rPr>
        <w:rFonts w:ascii="Arial" w:hAnsi="Arial" w:cs="Arial"/>
        <w:sz w:val="16"/>
        <w:lang w:val="en-GB"/>
      </w:rPr>
      <w:t>Dutch Accreditation Council (</w:t>
    </w:r>
    <w:proofErr w:type="spellStart"/>
    <w:r w:rsidRPr="009507EB">
      <w:rPr>
        <w:rFonts w:ascii="Arial" w:hAnsi="Arial" w:cs="Arial"/>
        <w:sz w:val="16"/>
        <w:lang w:val="en-GB"/>
      </w:rPr>
      <w:t>RvA</w:t>
    </w:r>
    <w:proofErr w:type="spellEnd"/>
    <w:r w:rsidRPr="009507EB">
      <w:rPr>
        <w:rFonts w:ascii="Arial" w:hAnsi="Arial" w:cs="Arial"/>
        <w:sz w:val="16"/>
        <w:lang w:val="en-GB"/>
      </w:rPr>
      <w:t>)</w:t>
    </w:r>
    <w:r w:rsidRPr="009507EB">
      <w:rPr>
        <w:rFonts w:ascii="Arial" w:hAnsi="Arial" w:cs="Arial"/>
        <w:lang w:val="en-GB"/>
      </w:rPr>
      <w:tab/>
    </w:r>
    <w:r w:rsidRPr="009507EB">
      <w:rPr>
        <w:rFonts w:ascii="Arial" w:hAnsi="Arial" w:cs="Arial"/>
        <w:lang w:val="en-GB"/>
      </w:rPr>
      <w:tab/>
    </w:r>
    <w:r w:rsidRPr="009507EB">
      <w:rPr>
        <w:rFonts w:ascii="Arial" w:hAnsi="Arial" w:cs="Arial"/>
        <w:snapToGrid w:val="0"/>
        <w:sz w:val="16"/>
        <w:lang w:val="en-GB" w:eastAsia="en-US"/>
      </w:rPr>
      <w:t xml:space="preserve">page </w:t>
    </w:r>
    <w:r w:rsidRPr="00FC031F">
      <w:rPr>
        <w:rFonts w:ascii="Arial" w:hAnsi="Arial" w:cs="Arial"/>
        <w:snapToGrid w:val="0"/>
        <w:sz w:val="16"/>
        <w:lang w:eastAsia="en-US"/>
      </w:rPr>
      <w:fldChar w:fldCharType="begin"/>
    </w:r>
    <w:r w:rsidRPr="009507EB">
      <w:rPr>
        <w:rFonts w:ascii="Arial" w:hAnsi="Arial" w:cs="Arial"/>
        <w:snapToGrid w:val="0"/>
        <w:sz w:val="16"/>
        <w:lang w:val="en-GB" w:eastAsia="en-US"/>
      </w:rPr>
      <w:instrText xml:space="preserve"> PAGE </w:instrText>
    </w:r>
    <w:r w:rsidRPr="00FC031F">
      <w:rPr>
        <w:rFonts w:ascii="Arial" w:hAnsi="Arial" w:cs="Arial"/>
        <w:snapToGrid w:val="0"/>
        <w:sz w:val="16"/>
        <w:lang w:eastAsia="en-US"/>
      </w:rPr>
      <w:fldChar w:fldCharType="separate"/>
    </w:r>
    <w:r w:rsidR="00ED728C">
      <w:rPr>
        <w:rFonts w:ascii="Arial" w:hAnsi="Arial" w:cs="Arial"/>
        <w:noProof/>
        <w:snapToGrid w:val="0"/>
        <w:sz w:val="16"/>
        <w:lang w:val="en-GB" w:eastAsia="en-US"/>
      </w:rPr>
      <w:t>2</w:t>
    </w:r>
    <w:r w:rsidRPr="00FC031F">
      <w:rPr>
        <w:rFonts w:ascii="Arial" w:hAnsi="Arial" w:cs="Arial"/>
        <w:snapToGrid w:val="0"/>
        <w:sz w:val="16"/>
        <w:lang w:eastAsia="en-US"/>
      </w:rPr>
      <w:fldChar w:fldCharType="end"/>
    </w:r>
    <w:r w:rsidRPr="009507EB">
      <w:rPr>
        <w:rFonts w:ascii="Arial" w:hAnsi="Arial" w:cs="Arial"/>
        <w:snapToGrid w:val="0"/>
        <w:sz w:val="16"/>
        <w:lang w:val="en-GB" w:eastAsia="en-US"/>
      </w:rPr>
      <w:t xml:space="preserve"> of </w:t>
    </w:r>
    <w:r w:rsidRPr="00FC031F">
      <w:rPr>
        <w:rFonts w:ascii="Arial" w:hAnsi="Arial" w:cs="Arial"/>
        <w:snapToGrid w:val="0"/>
        <w:sz w:val="16"/>
        <w:lang w:eastAsia="en-US"/>
      </w:rPr>
      <w:fldChar w:fldCharType="begin"/>
    </w:r>
    <w:r w:rsidRPr="009507EB">
      <w:rPr>
        <w:rFonts w:ascii="Arial" w:hAnsi="Arial" w:cs="Arial"/>
        <w:snapToGrid w:val="0"/>
        <w:sz w:val="16"/>
        <w:lang w:val="en-GB" w:eastAsia="en-US"/>
      </w:rPr>
      <w:instrText xml:space="preserve"> NUMPAGES   \* MERGEFORMAT </w:instrText>
    </w:r>
    <w:r w:rsidRPr="00FC031F">
      <w:rPr>
        <w:rFonts w:ascii="Arial" w:hAnsi="Arial" w:cs="Arial"/>
        <w:snapToGrid w:val="0"/>
        <w:sz w:val="16"/>
        <w:lang w:eastAsia="en-US"/>
      </w:rPr>
      <w:fldChar w:fldCharType="separate"/>
    </w:r>
    <w:r w:rsidR="00ED728C">
      <w:rPr>
        <w:rFonts w:ascii="Arial" w:hAnsi="Arial" w:cs="Arial"/>
        <w:noProof/>
        <w:snapToGrid w:val="0"/>
        <w:sz w:val="16"/>
        <w:lang w:val="en-GB" w:eastAsia="en-US"/>
      </w:rPr>
      <w:t>3</w:t>
    </w:r>
    <w:r w:rsidRPr="00FC031F">
      <w:rPr>
        <w:rFonts w:ascii="Arial" w:hAnsi="Arial" w:cs="Arial"/>
        <w:snapToGrid w:val="0"/>
        <w:sz w:val="16"/>
        <w:lang w:eastAsia="en-US"/>
      </w:rPr>
      <w:fldChar w:fldCharType="end"/>
    </w:r>
  </w:p>
  <w:p w14:paraId="13C41464" w14:textId="4E85E46F" w:rsidR="0079671D" w:rsidRPr="009507EB" w:rsidRDefault="00A63752" w:rsidP="0079671D">
    <w:pPr>
      <w:pStyle w:val="Voettekst"/>
      <w:pBdr>
        <w:top w:val="single" w:sz="4" w:space="1" w:color="auto"/>
      </w:pBdr>
      <w:tabs>
        <w:tab w:val="clear" w:pos="9072"/>
        <w:tab w:val="right" w:pos="9180"/>
      </w:tabs>
      <w:ind w:right="-110"/>
      <w:rPr>
        <w:rFonts w:ascii="Arial" w:hAnsi="Arial" w:cs="Arial"/>
        <w:sz w:val="16"/>
        <w:lang w:val="en-GB"/>
      </w:rPr>
    </w:pPr>
    <w:r>
      <w:rPr>
        <w:rFonts w:ascii="Arial" w:hAnsi="Arial" w:cs="Arial"/>
        <w:snapToGrid w:val="0"/>
        <w:sz w:val="16"/>
        <w:lang w:eastAsia="en-US"/>
      </w:rPr>
      <w:t>RvA-</w:t>
    </w:r>
    <w:bookmarkStart w:id="3" w:name="bmCode"/>
    <w:r>
      <w:rPr>
        <w:rFonts w:ascii="Arial" w:hAnsi="Arial" w:cs="Arial"/>
        <w:sz w:val="16"/>
        <w:lang w:val="en-GB"/>
      </w:rPr>
      <w:t>F006-3-UK</w:t>
    </w:r>
    <w:bookmarkEnd w:id="3"/>
    <w:r w:rsidR="0079671D" w:rsidRPr="009507EB">
      <w:rPr>
        <w:rFonts w:ascii="Arial" w:hAnsi="Arial" w:cs="Arial"/>
        <w:sz w:val="16"/>
        <w:lang w:val="en-GB"/>
      </w:rPr>
      <w:t xml:space="preserve">, version </w:t>
    </w:r>
    <w:bookmarkStart w:id="4" w:name="bmVersion"/>
    <w:r>
      <w:rPr>
        <w:rFonts w:ascii="Arial" w:hAnsi="Arial" w:cs="Arial"/>
        <w:sz w:val="16"/>
        <w:lang w:val="en-GB"/>
      </w:rPr>
      <w:t>6.0</w:t>
    </w:r>
    <w:bookmarkEnd w:id="4"/>
    <w:r w:rsidR="0079671D" w:rsidRPr="009507EB">
      <w:rPr>
        <w:rFonts w:ascii="Arial" w:hAnsi="Arial" w:cs="Arial"/>
        <w:b/>
        <w:sz w:val="16"/>
        <w:lang w:val="en-GB"/>
      </w:rPr>
      <w:tab/>
    </w:r>
    <w:r w:rsidR="0079671D" w:rsidRPr="009507EB">
      <w:rPr>
        <w:rFonts w:ascii="Arial" w:hAnsi="Arial" w:cs="Arial"/>
        <w:b/>
        <w:sz w:val="16"/>
        <w:lang w:val="en-GB"/>
      </w:rPr>
      <w:tab/>
    </w:r>
    <w:r w:rsidR="00BC0A34" w:rsidRPr="004F39D3">
      <w:rPr>
        <w:rFonts w:ascii="Arial" w:hAnsi="Arial" w:cs="Arial"/>
        <w:bCs/>
        <w:sz w:val="16"/>
        <w:lang w:val="en-GB"/>
      </w:rPr>
      <w:t xml:space="preserve">version </w:t>
    </w:r>
    <w:r w:rsidR="0079671D" w:rsidRPr="004F39D3">
      <w:rPr>
        <w:rFonts w:ascii="Arial" w:hAnsi="Arial" w:cs="Arial"/>
        <w:bCs/>
        <w:sz w:val="16"/>
        <w:lang w:val="en-GB"/>
      </w:rPr>
      <w:t>date</w:t>
    </w:r>
    <w:r>
      <w:rPr>
        <w:rFonts w:ascii="Arial" w:hAnsi="Arial" w:cs="Arial"/>
        <w:sz w:val="16"/>
        <w:lang w:val="en-GB"/>
      </w:rPr>
      <w:t xml:space="preserve">: </w:t>
    </w:r>
    <w:bookmarkStart w:id="5" w:name="bmVersionDate"/>
    <w:r>
      <w:rPr>
        <w:rFonts w:ascii="Arial" w:hAnsi="Arial" w:cs="Arial"/>
        <w:sz w:val="16"/>
        <w:lang w:val="en-GB"/>
      </w:rPr>
      <w:t>08-02-2023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5471" w14:textId="77777777" w:rsidR="004D5460" w:rsidRDefault="004D5460">
      <w:r>
        <w:separator/>
      </w:r>
    </w:p>
  </w:footnote>
  <w:footnote w:type="continuationSeparator" w:id="0">
    <w:p w14:paraId="35A19177" w14:textId="77777777" w:rsidR="004D5460" w:rsidRDefault="004D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1811" w14:textId="77777777" w:rsidR="00934F8E" w:rsidRDefault="00736F71">
    <w:pPr>
      <w:pStyle w:val="Koptekst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</w:rPr>
      <w:drawing>
        <wp:anchor distT="0" distB="0" distL="114300" distR="114300" simplePos="0" relativeHeight="251657728" behindDoc="0" locked="0" layoutInCell="1" allowOverlap="1" wp14:anchorId="5C30A362" wp14:editId="50F8CA2E">
          <wp:simplePos x="0" y="0"/>
          <wp:positionH relativeFrom="column">
            <wp:posOffset>4180205</wp:posOffset>
          </wp:positionH>
          <wp:positionV relativeFrom="paragraph">
            <wp:posOffset>-31750</wp:posOffset>
          </wp:positionV>
          <wp:extent cx="1600200" cy="475615"/>
          <wp:effectExtent l="0" t="0" r="0" b="635"/>
          <wp:wrapNone/>
          <wp:docPr id="5" name="Afbeelding 5" descr="Rv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v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3F5A2" w14:textId="77777777" w:rsidR="00934F8E" w:rsidRDefault="00934F8E" w:rsidP="00EF6F07">
    <w:pPr>
      <w:pStyle w:val="Koptekst"/>
    </w:pPr>
  </w:p>
  <w:p w14:paraId="61E2F6D4" w14:textId="77777777" w:rsidR="00934F8E" w:rsidRDefault="00934F8E" w:rsidP="00EF6F0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404"/>
    <w:multiLevelType w:val="hybridMultilevel"/>
    <w:tmpl w:val="602E5A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5823"/>
    <w:multiLevelType w:val="hybridMultilevel"/>
    <w:tmpl w:val="21447E44"/>
    <w:lvl w:ilvl="0" w:tplc="7E3E914C">
      <w:numFmt w:val="bullet"/>
      <w:pStyle w:val="Opmaakprofiel1"/>
      <w:lvlText w:val="-"/>
      <w:lvlJc w:val="left"/>
      <w:pPr>
        <w:tabs>
          <w:tab w:val="num" w:pos="1040"/>
        </w:tabs>
        <w:ind w:left="964" w:hanging="284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1C5474B"/>
    <w:multiLevelType w:val="hybridMultilevel"/>
    <w:tmpl w:val="1C7416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927B3"/>
    <w:multiLevelType w:val="multilevel"/>
    <w:tmpl w:val="FAFC194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174D8C"/>
    <w:multiLevelType w:val="hybridMultilevel"/>
    <w:tmpl w:val="7A7C825A"/>
    <w:lvl w:ilvl="0" w:tplc="7EEEF974">
      <w:start w:val="1"/>
      <w:numFmt w:val="bullet"/>
      <w:pStyle w:val="NCFopsomm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B0F1A"/>
    <w:multiLevelType w:val="multilevel"/>
    <w:tmpl w:val="757464DC"/>
    <w:lvl w:ilvl="0">
      <w:start w:val="1"/>
      <w:numFmt w:val="upperLetter"/>
      <w:lvlText w:val="Bijlage %1"/>
      <w:lvlJc w:val="left"/>
      <w:pPr>
        <w:tabs>
          <w:tab w:val="num" w:pos="1440"/>
        </w:tabs>
        <w:ind w:left="432" w:hanging="432"/>
      </w:pPr>
    </w:lvl>
    <w:lvl w:ilvl="1">
      <w:start w:val="1"/>
      <w:numFmt w:val="decimal"/>
      <w:pStyle w:val="Appendix3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CB25468"/>
    <w:multiLevelType w:val="hybridMultilevel"/>
    <w:tmpl w:val="9C76E68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971BD"/>
    <w:multiLevelType w:val="hybridMultilevel"/>
    <w:tmpl w:val="559253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C1218"/>
    <w:multiLevelType w:val="hybridMultilevel"/>
    <w:tmpl w:val="8FDA3126"/>
    <w:lvl w:ilvl="0" w:tplc="AB36BC7E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F7ADF"/>
    <w:multiLevelType w:val="hybridMultilevel"/>
    <w:tmpl w:val="375C4FD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426707"/>
    <w:multiLevelType w:val="hybridMultilevel"/>
    <w:tmpl w:val="14D226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51E25"/>
    <w:multiLevelType w:val="singleLevel"/>
    <w:tmpl w:val="C3C6F694"/>
    <w:lvl w:ilvl="0">
      <w:numFmt w:val="bullet"/>
      <w:pStyle w:val="Opsomming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CEE013A"/>
    <w:multiLevelType w:val="hybridMultilevel"/>
    <w:tmpl w:val="0E845EF8"/>
    <w:lvl w:ilvl="0" w:tplc="0413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3761555">
    <w:abstractNumId w:val="3"/>
  </w:num>
  <w:num w:numId="2" w16cid:durableId="2057971176">
    <w:abstractNumId w:val="1"/>
  </w:num>
  <w:num w:numId="3" w16cid:durableId="1691568211">
    <w:abstractNumId w:val="11"/>
  </w:num>
  <w:num w:numId="4" w16cid:durableId="973289854">
    <w:abstractNumId w:val="5"/>
  </w:num>
  <w:num w:numId="5" w16cid:durableId="1646202444">
    <w:abstractNumId w:val="4"/>
  </w:num>
  <w:num w:numId="6" w16cid:durableId="1865705675">
    <w:abstractNumId w:val="8"/>
  </w:num>
  <w:num w:numId="7" w16cid:durableId="727462220">
    <w:abstractNumId w:val="0"/>
  </w:num>
  <w:num w:numId="8" w16cid:durableId="1052659813">
    <w:abstractNumId w:val="7"/>
  </w:num>
  <w:num w:numId="9" w16cid:durableId="1680505784">
    <w:abstractNumId w:val="6"/>
  </w:num>
  <w:num w:numId="10" w16cid:durableId="1178930700">
    <w:abstractNumId w:val="2"/>
  </w:num>
  <w:num w:numId="11" w16cid:durableId="904687507">
    <w:abstractNumId w:val="10"/>
  </w:num>
  <w:num w:numId="12" w16cid:durableId="857233760">
    <w:abstractNumId w:val="9"/>
  </w:num>
  <w:num w:numId="13" w16cid:durableId="2097438147">
    <w:abstractNumId w:val="12"/>
  </w:num>
  <w:num w:numId="14" w16cid:durableId="1917547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BB"/>
    <w:rsid w:val="000022F8"/>
    <w:rsid w:val="0001506D"/>
    <w:rsid w:val="00017AF3"/>
    <w:rsid w:val="000371DD"/>
    <w:rsid w:val="00040876"/>
    <w:rsid w:val="00050324"/>
    <w:rsid w:val="000644C1"/>
    <w:rsid w:val="00075266"/>
    <w:rsid w:val="00077753"/>
    <w:rsid w:val="000C20D6"/>
    <w:rsid w:val="000C2CB7"/>
    <w:rsid w:val="000D1E18"/>
    <w:rsid w:val="000E201C"/>
    <w:rsid w:val="0010245C"/>
    <w:rsid w:val="00126212"/>
    <w:rsid w:val="0013182B"/>
    <w:rsid w:val="00135E25"/>
    <w:rsid w:val="001603EF"/>
    <w:rsid w:val="0017657F"/>
    <w:rsid w:val="001769D3"/>
    <w:rsid w:val="001846CC"/>
    <w:rsid w:val="00187990"/>
    <w:rsid w:val="00197AC5"/>
    <w:rsid w:val="001A4BE1"/>
    <w:rsid w:val="001C0BD4"/>
    <w:rsid w:val="001D5717"/>
    <w:rsid w:val="00210E39"/>
    <w:rsid w:val="002257C1"/>
    <w:rsid w:val="00231355"/>
    <w:rsid w:val="00271ACB"/>
    <w:rsid w:val="002A5C3D"/>
    <w:rsid w:val="002A7480"/>
    <w:rsid w:val="002A7EEE"/>
    <w:rsid w:val="002B5F67"/>
    <w:rsid w:val="002E2C7C"/>
    <w:rsid w:val="002F6FF1"/>
    <w:rsid w:val="002F7BF1"/>
    <w:rsid w:val="00311713"/>
    <w:rsid w:val="00312156"/>
    <w:rsid w:val="003159C2"/>
    <w:rsid w:val="00380CD0"/>
    <w:rsid w:val="00382FA7"/>
    <w:rsid w:val="00387170"/>
    <w:rsid w:val="003A14A7"/>
    <w:rsid w:val="003A209D"/>
    <w:rsid w:val="003A44F2"/>
    <w:rsid w:val="003B34BA"/>
    <w:rsid w:val="003C392E"/>
    <w:rsid w:val="003D232B"/>
    <w:rsid w:val="004021AA"/>
    <w:rsid w:val="004070C8"/>
    <w:rsid w:val="004450FD"/>
    <w:rsid w:val="00461410"/>
    <w:rsid w:val="00484BAC"/>
    <w:rsid w:val="004930DE"/>
    <w:rsid w:val="00495677"/>
    <w:rsid w:val="004B04E1"/>
    <w:rsid w:val="004D5460"/>
    <w:rsid w:val="004D60F0"/>
    <w:rsid w:val="004F39D3"/>
    <w:rsid w:val="00506CBB"/>
    <w:rsid w:val="005121F3"/>
    <w:rsid w:val="005164E3"/>
    <w:rsid w:val="00517F85"/>
    <w:rsid w:val="0053123E"/>
    <w:rsid w:val="00532184"/>
    <w:rsid w:val="0054202C"/>
    <w:rsid w:val="00567E55"/>
    <w:rsid w:val="005859F2"/>
    <w:rsid w:val="00592EFC"/>
    <w:rsid w:val="00595245"/>
    <w:rsid w:val="005A2487"/>
    <w:rsid w:val="005A690B"/>
    <w:rsid w:val="005C1E22"/>
    <w:rsid w:val="005D6262"/>
    <w:rsid w:val="005D744D"/>
    <w:rsid w:val="005D7450"/>
    <w:rsid w:val="005D755A"/>
    <w:rsid w:val="005D7E7C"/>
    <w:rsid w:val="005E3994"/>
    <w:rsid w:val="005F0BF0"/>
    <w:rsid w:val="005F1FD0"/>
    <w:rsid w:val="005F760F"/>
    <w:rsid w:val="00613470"/>
    <w:rsid w:val="00620FA6"/>
    <w:rsid w:val="00641C69"/>
    <w:rsid w:val="00650D70"/>
    <w:rsid w:val="00656976"/>
    <w:rsid w:val="00666AD0"/>
    <w:rsid w:val="0067622D"/>
    <w:rsid w:val="006833EB"/>
    <w:rsid w:val="00697AC5"/>
    <w:rsid w:val="006A2A18"/>
    <w:rsid w:val="006A674C"/>
    <w:rsid w:val="006A676F"/>
    <w:rsid w:val="006B7BBC"/>
    <w:rsid w:val="006C1D1C"/>
    <w:rsid w:val="006D5518"/>
    <w:rsid w:val="006E24F9"/>
    <w:rsid w:val="006F27EB"/>
    <w:rsid w:val="006F36C3"/>
    <w:rsid w:val="006F3F62"/>
    <w:rsid w:val="0070056F"/>
    <w:rsid w:val="007079DF"/>
    <w:rsid w:val="00712574"/>
    <w:rsid w:val="00716896"/>
    <w:rsid w:val="00717A5E"/>
    <w:rsid w:val="007236BB"/>
    <w:rsid w:val="00723D4C"/>
    <w:rsid w:val="0073261D"/>
    <w:rsid w:val="00736F71"/>
    <w:rsid w:val="00737C25"/>
    <w:rsid w:val="00746813"/>
    <w:rsid w:val="007474B5"/>
    <w:rsid w:val="00755AFD"/>
    <w:rsid w:val="00757BC7"/>
    <w:rsid w:val="00761D32"/>
    <w:rsid w:val="0077482B"/>
    <w:rsid w:val="0079671D"/>
    <w:rsid w:val="00797229"/>
    <w:rsid w:val="007A118F"/>
    <w:rsid w:val="007B6570"/>
    <w:rsid w:val="007C2C4A"/>
    <w:rsid w:val="007C4A43"/>
    <w:rsid w:val="007F3D79"/>
    <w:rsid w:val="00807ABF"/>
    <w:rsid w:val="008214CF"/>
    <w:rsid w:val="008224FF"/>
    <w:rsid w:val="00835016"/>
    <w:rsid w:val="00835400"/>
    <w:rsid w:val="00850646"/>
    <w:rsid w:val="008803EB"/>
    <w:rsid w:val="00880700"/>
    <w:rsid w:val="00895102"/>
    <w:rsid w:val="008975EF"/>
    <w:rsid w:val="008B34BF"/>
    <w:rsid w:val="008D2D89"/>
    <w:rsid w:val="008D45CF"/>
    <w:rsid w:val="0090115E"/>
    <w:rsid w:val="00915F0A"/>
    <w:rsid w:val="00920D21"/>
    <w:rsid w:val="009267B2"/>
    <w:rsid w:val="00934F8E"/>
    <w:rsid w:val="009507EB"/>
    <w:rsid w:val="0097522A"/>
    <w:rsid w:val="00990F61"/>
    <w:rsid w:val="009A343F"/>
    <w:rsid w:val="009A5B65"/>
    <w:rsid w:val="009C5DCC"/>
    <w:rsid w:val="009D3A58"/>
    <w:rsid w:val="009D64D8"/>
    <w:rsid w:val="009E5761"/>
    <w:rsid w:val="009F585A"/>
    <w:rsid w:val="00A136CC"/>
    <w:rsid w:val="00A13A89"/>
    <w:rsid w:val="00A13FDF"/>
    <w:rsid w:val="00A34FFF"/>
    <w:rsid w:val="00A372B2"/>
    <w:rsid w:val="00A43104"/>
    <w:rsid w:val="00A47B08"/>
    <w:rsid w:val="00A51948"/>
    <w:rsid w:val="00A57C97"/>
    <w:rsid w:val="00A62F91"/>
    <w:rsid w:val="00A63752"/>
    <w:rsid w:val="00A8187B"/>
    <w:rsid w:val="00A950CA"/>
    <w:rsid w:val="00AA2DA7"/>
    <w:rsid w:val="00AA506E"/>
    <w:rsid w:val="00AA7C47"/>
    <w:rsid w:val="00AB23F8"/>
    <w:rsid w:val="00AB4CBA"/>
    <w:rsid w:val="00AB6569"/>
    <w:rsid w:val="00AC1848"/>
    <w:rsid w:val="00AC72FF"/>
    <w:rsid w:val="00AD7D76"/>
    <w:rsid w:val="00AE3218"/>
    <w:rsid w:val="00B17D58"/>
    <w:rsid w:val="00B20A96"/>
    <w:rsid w:val="00B2233C"/>
    <w:rsid w:val="00B22396"/>
    <w:rsid w:val="00B2492B"/>
    <w:rsid w:val="00B46886"/>
    <w:rsid w:val="00B5061B"/>
    <w:rsid w:val="00B6047B"/>
    <w:rsid w:val="00B60A78"/>
    <w:rsid w:val="00B80A04"/>
    <w:rsid w:val="00B85754"/>
    <w:rsid w:val="00B858BB"/>
    <w:rsid w:val="00BA5392"/>
    <w:rsid w:val="00BC0A34"/>
    <w:rsid w:val="00BE11A9"/>
    <w:rsid w:val="00C22A3F"/>
    <w:rsid w:val="00C40F4A"/>
    <w:rsid w:val="00C4408F"/>
    <w:rsid w:val="00CA1B6A"/>
    <w:rsid w:val="00CB6466"/>
    <w:rsid w:val="00CC61B6"/>
    <w:rsid w:val="00CD2A73"/>
    <w:rsid w:val="00CD3E5A"/>
    <w:rsid w:val="00CF007D"/>
    <w:rsid w:val="00CF6EC9"/>
    <w:rsid w:val="00D03404"/>
    <w:rsid w:val="00D129C0"/>
    <w:rsid w:val="00D14D0F"/>
    <w:rsid w:val="00D33917"/>
    <w:rsid w:val="00D44E23"/>
    <w:rsid w:val="00D53E4B"/>
    <w:rsid w:val="00D573DF"/>
    <w:rsid w:val="00D62760"/>
    <w:rsid w:val="00D7582C"/>
    <w:rsid w:val="00D77820"/>
    <w:rsid w:val="00DC03D0"/>
    <w:rsid w:val="00DC4B80"/>
    <w:rsid w:val="00DD357A"/>
    <w:rsid w:val="00DD58AF"/>
    <w:rsid w:val="00DE2064"/>
    <w:rsid w:val="00DE32CF"/>
    <w:rsid w:val="00DF3EBF"/>
    <w:rsid w:val="00DF4B6A"/>
    <w:rsid w:val="00E10A0C"/>
    <w:rsid w:val="00E33FF7"/>
    <w:rsid w:val="00E4274A"/>
    <w:rsid w:val="00E72FD1"/>
    <w:rsid w:val="00E81352"/>
    <w:rsid w:val="00E8366A"/>
    <w:rsid w:val="00E95723"/>
    <w:rsid w:val="00EA0A3A"/>
    <w:rsid w:val="00EB0F6C"/>
    <w:rsid w:val="00EB3AC0"/>
    <w:rsid w:val="00ED139B"/>
    <w:rsid w:val="00ED1DCC"/>
    <w:rsid w:val="00ED4A11"/>
    <w:rsid w:val="00ED520A"/>
    <w:rsid w:val="00ED728C"/>
    <w:rsid w:val="00EE2462"/>
    <w:rsid w:val="00EF6F07"/>
    <w:rsid w:val="00EF7888"/>
    <w:rsid w:val="00F00B3D"/>
    <w:rsid w:val="00F1012B"/>
    <w:rsid w:val="00F13360"/>
    <w:rsid w:val="00F316A4"/>
    <w:rsid w:val="00F34B06"/>
    <w:rsid w:val="00F44E6E"/>
    <w:rsid w:val="00F51825"/>
    <w:rsid w:val="00F5595C"/>
    <w:rsid w:val="00F60EAB"/>
    <w:rsid w:val="00F73440"/>
    <w:rsid w:val="00F76451"/>
    <w:rsid w:val="00F822E9"/>
    <w:rsid w:val="00FA0F4E"/>
    <w:rsid w:val="00FA5001"/>
    <w:rsid w:val="00FB4667"/>
    <w:rsid w:val="00FB760A"/>
    <w:rsid w:val="00FC4BD9"/>
    <w:rsid w:val="00FC5C27"/>
    <w:rsid w:val="00FD0469"/>
    <w:rsid w:val="00FD05E5"/>
    <w:rsid w:val="00FE1E27"/>
    <w:rsid w:val="00FE4A8C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847D862"/>
  <w15:docId w15:val="{68B7BD39-8AF6-42CC-9D84-245F108E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120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3">
    <w:name w:val="Body Text Indent 3"/>
    <w:basedOn w:val="Standaard"/>
    <w:pPr>
      <w:tabs>
        <w:tab w:val="left" w:pos="284"/>
        <w:tab w:val="left" w:pos="360"/>
        <w:tab w:val="left" w:pos="960"/>
        <w:tab w:val="left" w:pos="1560"/>
        <w:tab w:val="left" w:pos="2160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</w:tabs>
      <w:suppressAutoHyphens/>
      <w:ind w:left="284" w:hanging="284"/>
    </w:pPr>
    <w:rPr>
      <w:sz w:val="20"/>
    </w:rPr>
  </w:style>
  <w:style w:type="paragraph" w:styleId="Lijst2">
    <w:name w:val="List 2"/>
    <w:basedOn w:val="Standaard"/>
    <w:pPr>
      <w:ind w:left="566" w:hanging="283"/>
    </w:pPr>
  </w:style>
  <w:style w:type="paragraph" w:styleId="Plattetekst">
    <w:name w:val="Body Text"/>
    <w:basedOn w:val="Standaard"/>
    <w:pPr>
      <w:spacing w:after="12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customStyle="1" w:styleId="Kortadresafzender">
    <w:name w:val="Kort adres afzender"/>
    <w:basedOn w:val="Standaard"/>
  </w:style>
  <w:style w:type="paragraph" w:styleId="Lijst">
    <w:name w:val="List"/>
    <w:basedOn w:val="Standaard"/>
    <w:pPr>
      <w:ind w:left="283" w:hanging="283"/>
    </w:pPr>
  </w:style>
  <w:style w:type="paragraph" w:styleId="Inhopg1">
    <w:name w:val="toc 1"/>
    <w:aliases w:val="accreditatie"/>
    <w:basedOn w:val="Standaard"/>
    <w:next w:val="Standaard"/>
    <w:autoRedefine/>
    <w:semiHidden/>
    <w:pPr>
      <w:spacing w:before="120" w:after="120"/>
    </w:pPr>
    <w:rPr>
      <w:b/>
      <w:caps/>
      <w:sz w:val="20"/>
    </w:rPr>
  </w:style>
  <w:style w:type="paragraph" w:styleId="Inhopg2">
    <w:name w:val="toc 2"/>
    <w:basedOn w:val="Standaard"/>
    <w:next w:val="Standaard"/>
    <w:autoRedefine/>
    <w:semiHidden/>
    <w:pPr>
      <w:ind w:left="220"/>
    </w:pPr>
    <w:rPr>
      <w:smallCaps/>
      <w:sz w:val="20"/>
    </w:rPr>
  </w:style>
  <w:style w:type="paragraph" w:styleId="Inhopg3">
    <w:name w:val="toc 3"/>
    <w:basedOn w:val="Standaard"/>
    <w:next w:val="Standaard"/>
    <w:autoRedefine/>
    <w:semiHidden/>
    <w:pPr>
      <w:ind w:left="440"/>
    </w:pPr>
    <w:rPr>
      <w:i/>
      <w:sz w:val="20"/>
    </w:rPr>
  </w:style>
  <w:style w:type="paragraph" w:styleId="Inhopg4">
    <w:name w:val="toc 4"/>
    <w:basedOn w:val="Standaard"/>
    <w:next w:val="Standaard"/>
    <w:autoRedefine/>
    <w:semiHidden/>
    <w:pPr>
      <w:ind w:left="660"/>
    </w:pPr>
    <w:rPr>
      <w:sz w:val="18"/>
    </w:rPr>
  </w:style>
  <w:style w:type="paragraph" w:styleId="Inhopg5">
    <w:name w:val="toc 5"/>
    <w:basedOn w:val="Standaard"/>
    <w:next w:val="Standaard"/>
    <w:autoRedefine/>
    <w:semiHidden/>
    <w:pPr>
      <w:ind w:left="880"/>
    </w:pPr>
    <w:rPr>
      <w:sz w:val="18"/>
    </w:rPr>
  </w:style>
  <w:style w:type="paragraph" w:styleId="Inhopg6">
    <w:name w:val="toc 6"/>
    <w:basedOn w:val="Standaard"/>
    <w:next w:val="Standaard"/>
    <w:autoRedefine/>
    <w:semiHidden/>
    <w:pPr>
      <w:ind w:left="1100"/>
    </w:pPr>
    <w:rPr>
      <w:sz w:val="18"/>
    </w:rPr>
  </w:style>
  <w:style w:type="paragraph" w:styleId="Inhopg7">
    <w:name w:val="toc 7"/>
    <w:basedOn w:val="Standaard"/>
    <w:next w:val="Standaard"/>
    <w:autoRedefine/>
    <w:semiHidden/>
    <w:pPr>
      <w:ind w:left="1320"/>
    </w:pPr>
    <w:rPr>
      <w:sz w:val="18"/>
    </w:rPr>
  </w:style>
  <w:style w:type="paragraph" w:styleId="Inhopg8">
    <w:name w:val="toc 8"/>
    <w:basedOn w:val="Standaard"/>
    <w:next w:val="Standaard"/>
    <w:autoRedefine/>
    <w:semiHidden/>
    <w:pPr>
      <w:ind w:left="1540"/>
    </w:pPr>
    <w:rPr>
      <w:sz w:val="18"/>
    </w:rPr>
  </w:style>
  <w:style w:type="paragraph" w:styleId="Inhopg9">
    <w:name w:val="toc 9"/>
    <w:basedOn w:val="Standaard"/>
    <w:next w:val="Standaard"/>
    <w:autoRedefine/>
    <w:semiHidden/>
    <w:pPr>
      <w:ind w:left="1760"/>
    </w:pPr>
    <w:rPr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Standaardinspringing">
    <w:name w:val="Normal Indent"/>
    <w:basedOn w:val="Standaard"/>
    <w:pPr>
      <w:ind w:left="708"/>
    </w:pPr>
  </w:style>
  <w:style w:type="paragraph" w:styleId="Index1">
    <w:name w:val="index 1"/>
    <w:basedOn w:val="Standaard"/>
    <w:next w:val="Standaard"/>
    <w:autoRedefine/>
    <w:semiHidden/>
    <w:pPr>
      <w:ind w:left="220" w:hanging="220"/>
    </w:pPr>
    <w:rPr>
      <w:sz w:val="18"/>
    </w:rPr>
  </w:style>
  <w:style w:type="paragraph" w:styleId="Index2">
    <w:name w:val="index 2"/>
    <w:basedOn w:val="Standaard"/>
    <w:next w:val="Standaard"/>
    <w:autoRedefine/>
    <w:semiHidden/>
    <w:pPr>
      <w:ind w:left="440" w:hanging="220"/>
    </w:pPr>
    <w:rPr>
      <w:sz w:val="18"/>
    </w:rPr>
  </w:style>
  <w:style w:type="paragraph" w:styleId="Index3">
    <w:name w:val="index 3"/>
    <w:basedOn w:val="Standaard"/>
    <w:next w:val="Standaard"/>
    <w:autoRedefine/>
    <w:semiHidden/>
    <w:pPr>
      <w:ind w:left="660" w:hanging="220"/>
    </w:pPr>
    <w:rPr>
      <w:sz w:val="18"/>
    </w:rPr>
  </w:style>
  <w:style w:type="paragraph" w:styleId="Index4">
    <w:name w:val="index 4"/>
    <w:basedOn w:val="Standaard"/>
    <w:next w:val="Standaard"/>
    <w:autoRedefine/>
    <w:semiHidden/>
    <w:pPr>
      <w:ind w:left="880" w:hanging="220"/>
    </w:pPr>
    <w:rPr>
      <w:sz w:val="18"/>
    </w:rPr>
  </w:style>
  <w:style w:type="paragraph" w:styleId="Index5">
    <w:name w:val="index 5"/>
    <w:basedOn w:val="Standaard"/>
    <w:next w:val="Standaard"/>
    <w:autoRedefine/>
    <w:semiHidden/>
    <w:pPr>
      <w:ind w:left="1100" w:hanging="220"/>
    </w:pPr>
    <w:rPr>
      <w:sz w:val="18"/>
    </w:rPr>
  </w:style>
  <w:style w:type="paragraph" w:styleId="Index6">
    <w:name w:val="index 6"/>
    <w:basedOn w:val="Standaard"/>
    <w:next w:val="Standaard"/>
    <w:autoRedefine/>
    <w:semiHidden/>
    <w:pPr>
      <w:ind w:left="1320" w:hanging="220"/>
    </w:pPr>
    <w:rPr>
      <w:sz w:val="18"/>
    </w:rPr>
  </w:style>
  <w:style w:type="paragraph" w:styleId="Index7">
    <w:name w:val="index 7"/>
    <w:basedOn w:val="Standaard"/>
    <w:next w:val="Standaard"/>
    <w:autoRedefine/>
    <w:semiHidden/>
    <w:pPr>
      <w:ind w:left="1540" w:hanging="220"/>
    </w:pPr>
    <w:rPr>
      <w:sz w:val="18"/>
    </w:rPr>
  </w:style>
  <w:style w:type="paragraph" w:styleId="Index8">
    <w:name w:val="index 8"/>
    <w:basedOn w:val="Standaard"/>
    <w:next w:val="Standaard"/>
    <w:autoRedefine/>
    <w:semiHidden/>
    <w:pPr>
      <w:ind w:left="1760" w:hanging="220"/>
    </w:pPr>
    <w:rPr>
      <w:sz w:val="18"/>
    </w:rPr>
  </w:style>
  <w:style w:type="paragraph" w:styleId="Index9">
    <w:name w:val="index 9"/>
    <w:basedOn w:val="Standaard"/>
    <w:next w:val="Standaard"/>
    <w:autoRedefine/>
    <w:semiHidden/>
    <w:pPr>
      <w:ind w:left="1980" w:hanging="220"/>
    </w:pPr>
    <w:rPr>
      <w:sz w:val="18"/>
    </w:rPr>
  </w:style>
  <w:style w:type="paragraph" w:styleId="Indexkop">
    <w:name w:val="index heading"/>
    <w:basedOn w:val="Standaard"/>
    <w:next w:val="Index1"/>
    <w:semiHidden/>
    <w:pPr>
      <w:spacing w:before="240" w:after="120"/>
      <w:jc w:val="center"/>
    </w:pPr>
    <w:rPr>
      <w:b/>
      <w:sz w:val="26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  <w:sz w:val="20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2">
    <w:name w:val="Body Text 2"/>
    <w:basedOn w:val="Standaard"/>
    <w:rPr>
      <w:b/>
      <w:sz w:val="28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Plattetekst3">
    <w:name w:val="Body Text 3"/>
    <w:basedOn w:val="Standaard"/>
    <w:rPr>
      <w:i/>
    </w:rPr>
  </w:style>
  <w:style w:type="paragraph" w:styleId="Plattetekstinspringen2">
    <w:name w:val="Body Text Indent 2"/>
    <w:basedOn w:val="Standaard"/>
    <w:pPr>
      <w:ind w:left="337"/>
    </w:pPr>
  </w:style>
  <w:style w:type="paragraph" w:customStyle="1" w:styleId="Refdocskader">
    <w:name w:val="Ref docs kader"/>
    <w:basedOn w:val="Standaard"/>
    <w:pPr>
      <w:framePr w:w="7938" w:hSpace="142" w:vSpace="142" w:wrap="notBeside" w:vAnchor="text" w:hAnchor="page" w:xAlign="center" w:y="1"/>
      <w:pBdr>
        <w:top w:val="single" w:sz="4" w:space="2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</w:pPr>
  </w:style>
  <w:style w:type="paragraph" w:customStyle="1" w:styleId="aktieaandacht">
    <w:name w:val="aktieaandacht"/>
    <w:basedOn w:val="Standaard"/>
    <w:autoRedefine/>
    <w:pPr>
      <w:keepLines/>
      <w:framePr w:hSpace="142" w:vSpace="142" w:wrap="notBeside" w:vAnchor="text" w:hAnchor="text" w:y="1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right="1134"/>
    </w:pPr>
    <w:rPr>
      <w:b/>
      <w:i/>
      <w:color w:val="FF0000"/>
    </w:rPr>
  </w:style>
  <w:style w:type="paragraph" w:customStyle="1" w:styleId="Bodytekst">
    <w:name w:val="Bodytekst"/>
    <w:basedOn w:val="Standaard"/>
    <w:pPr>
      <w:spacing w:line="320" w:lineRule="exact"/>
    </w:pPr>
    <w:rPr>
      <w:rFonts w:ascii="Arial" w:hAnsi="Arial"/>
      <w:sz w:val="18"/>
      <w:szCs w:val="24"/>
    </w:rPr>
  </w:style>
  <w:style w:type="paragraph" w:customStyle="1" w:styleId="Bodytekstinspringen">
    <w:name w:val="Bodytekst inspringen"/>
    <w:basedOn w:val="Standaardinspringing"/>
    <w:next w:val="Bodytekst"/>
    <w:pPr>
      <w:spacing w:line="320" w:lineRule="exact"/>
      <w:ind w:left="709"/>
    </w:pPr>
    <w:rPr>
      <w:rFonts w:ascii="Arial" w:hAnsi="Arial"/>
      <w:sz w:val="18"/>
      <w:szCs w:val="24"/>
    </w:rPr>
  </w:style>
  <w:style w:type="paragraph" w:customStyle="1" w:styleId="Opmaakprofiel1">
    <w:name w:val="Opmaakprofiel1"/>
    <w:basedOn w:val="Kop1"/>
    <w:autoRedefine/>
    <w:pPr>
      <w:numPr>
        <w:numId w:val="2"/>
      </w:numPr>
      <w:spacing w:before="0" w:after="0" w:line="320" w:lineRule="exact"/>
    </w:pPr>
    <w:rPr>
      <w:rFonts w:cs="Arial"/>
      <w:b w:val="0"/>
      <w:bCs/>
      <w:kern w:val="32"/>
      <w:szCs w:val="32"/>
    </w:rPr>
  </w:style>
  <w:style w:type="paragraph" w:customStyle="1" w:styleId="Subkop">
    <w:name w:val="Subkop"/>
    <w:basedOn w:val="Ondertitel"/>
    <w:next w:val="Subtekst"/>
  </w:style>
  <w:style w:type="paragraph" w:styleId="Ondertitel">
    <w:name w:val="Subtitle"/>
    <w:basedOn w:val="Standaard"/>
    <w:qFormat/>
    <w:pPr>
      <w:tabs>
        <w:tab w:val="left" w:pos="680"/>
      </w:tabs>
      <w:spacing w:line="320" w:lineRule="exact"/>
      <w:ind w:left="680"/>
      <w:outlineLvl w:val="1"/>
    </w:pPr>
    <w:rPr>
      <w:rFonts w:ascii="Arial" w:hAnsi="Arial" w:cs="Arial"/>
      <w:i/>
      <w:szCs w:val="24"/>
    </w:rPr>
  </w:style>
  <w:style w:type="paragraph" w:customStyle="1" w:styleId="Subtekst">
    <w:name w:val="Subtekst"/>
    <w:basedOn w:val="Tekstopmerking"/>
  </w:style>
  <w:style w:type="paragraph" w:styleId="Tekstopmerking">
    <w:name w:val="annotation text"/>
    <w:basedOn w:val="Standaard"/>
    <w:next w:val="Standaard"/>
    <w:semiHidden/>
    <w:pPr>
      <w:spacing w:line="320" w:lineRule="exact"/>
      <w:ind w:left="680"/>
    </w:pPr>
    <w:rPr>
      <w:rFonts w:ascii="Arial" w:hAnsi="Arial"/>
      <w:i/>
      <w:sz w:val="18"/>
    </w:rPr>
  </w:style>
  <w:style w:type="paragraph" w:customStyle="1" w:styleId="Opsomming">
    <w:name w:val="Opsomming"/>
    <w:basedOn w:val="Standaard"/>
    <w:pPr>
      <w:numPr>
        <w:numId w:val="3"/>
      </w:numPr>
    </w:pPr>
  </w:style>
  <w:style w:type="paragraph" w:customStyle="1" w:styleId="Appendix1">
    <w:name w:val="Appendix1"/>
    <w:basedOn w:val="Kop1"/>
    <w:pPr>
      <w:pageBreakBefore/>
      <w:numPr>
        <w:numId w:val="0"/>
      </w:numPr>
      <w:tabs>
        <w:tab w:val="num" w:pos="1440"/>
      </w:tabs>
      <w:ind w:left="432" w:hanging="432"/>
    </w:pPr>
  </w:style>
  <w:style w:type="paragraph" w:customStyle="1" w:styleId="Appendix2">
    <w:name w:val="Appendix 2"/>
    <w:basedOn w:val="Kop2"/>
    <w:next w:val="Standaard"/>
    <w:pPr>
      <w:numPr>
        <w:ilvl w:val="0"/>
        <w:numId w:val="0"/>
      </w:numPr>
      <w:tabs>
        <w:tab w:val="num" w:pos="576"/>
      </w:tabs>
      <w:ind w:left="576" w:hanging="576"/>
    </w:pPr>
  </w:style>
  <w:style w:type="paragraph" w:customStyle="1" w:styleId="Appendix3">
    <w:name w:val="Appendix 3"/>
    <w:basedOn w:val="Kop3"/>
    <w:next w:val="Standaard"/>
    <w:pPr>
      <w:numPr>
        <w:numId w:val="4"/>
      </w:numPr>
    </w:pPr>
  </w:style>
  <w:style w:type="paragraph" w:customStyle="1" w:styleId="NCFopsomming">
    <w:name w:val="NCF opsomming"/>
    <w:basedOn w:val="Standaard"/>
    <w:pPr>
      <w:numPr>
        <w:numId w:val="5"/>
      </w:numPr>
      <w:spacing w:line="320" w:lineRule="exact"/>
    </w:pPr>
    <w:rPr>
      <w:rFonts w:ascii="Arial" w:hAnsi="Arial"/>
      <w:sz w:val="18"/>
      <w:szCs w:val="24"/>
    </w:rPr>
  </w:style>
  <w:style w:type="paragraph" w:customStyle="1" w:styleId="List1">
    <w:name w:val="List1"/>
    <w:basedOn w:val="Standaard"/>
    <w:pPr>
      <w:numPr>
        <w:numId w:val="6"/>
      </w:numPr>
    </w:pPr>
    <w:rPr>
      <w:rFonts w:ascii="Arial" w:hAnsi="Arial"/>
    </w:rPr>
  </w:style>
  <w:style w:type="paragraph" w:customStyle="1" w:styleId="maatregel">
    <w:name w:val="maatregel"/>
    <w:basedOn w:val="Standaard"/>
    <w:pPr>
      <w:pBdr>
        <w:left w:val="single" w:sz="4" w:space="4" w:color="auto"/>
      </w:pBdr>
      <w:spacing w:line="280" w:lineRule="exact"/>
    </w:pPr>
  </w:style>
  <w:style w:type="paragraph" w:customStyle="1" w:styleId="xl37">
    <w:name w:val="xl37"/>
    <w:basedOn w:val="Standa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23">
    <w:name w:val="xl23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Ballontekst">
    <w:name w:val="Balloon Text"/>
    <w:basedOn w:val="Standaard"/>
    <w:semiHidden/>
    <w:rsid w:val="00CF6EC9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506CBB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506CBB"/>
    <w:pPr>
      <w:spacing w:line="240" w:lineRule="auto"/>
      <w:ind w:left="0"/>
    </w:pPr>
    <w:rPr>
      <w:rFonts w:ascii="Times New Roman" w:hAnsi="Times New Roman"/>
      <w:b/>
      <w:bCs/>
      <w:i w:val="0"/>
      <w:sz w:val="20"/>
    </w:rPr>
  </w:style>
  <w:style w:type="paragraph" w:customStyle="1" w:styleId="Tabelkop">
    <w:name w:val="Tabelkop"/>
    <w:basedOn w:val="Standaard"/>
    <w:autoRedefine/>
    <w:rsid w:val="00EF6F07"/>
    <w:pPr>
      <w:keepLines/>
      <w:suppressAutoHyphens/>
      <w:spacing w:before="120" w:after="120"/>
    </w:pPr>
    <w:rPr>
      <w:rFonts w:ascii="Arial" w:hAnsi="Arial"/>
      <w:sz w:val="24"/>
    </w:rPr>
  </w:style>
  <w:style w:type="paragraph" w:customStyle="1" w:styleId="Tabel">
    <w:name w:val="Tabel"/>
    <w:basedOn w:val="Standaard"/>
    <w:rsid w:val="00EF6F07"/>
    <w:pPr>
      <w:tabs>
        <w:tab w:val="left" w:pos="1276"/>
        <w:tab w:val="left" w:pos="3544"/>
        <w:tab w:val="left" w:pos="5812"/>
        <w:tab w:val="left" w:pos="8080"/>
      </w:tabs>
      <w:spacing w:before="120" w:after="120" w:line="240" w:lineRule="exact"/>
    </w:pPr>
    <w:rPr>
      <w:rFonts w:ascii="Arial" w:hAnsi="Arial"/>
      <w:sz w:val="20"/>
    </w:rPr>
  </w:style>
  <w:style w:type="paragraph" w:customStyle="1" w:styleId="TabelTekst">
    <w:name w:val="TabelTekst"/>
    <w:basedOn w:val="Standaard"/>
    <w:rsid w:val="000371DD"/>
    <w:pPr>
      <w:spacing w:line="300" w:lineRule="auto"/>
    </w:pPr>
    <w:rPr>
      <w:rFonts w:ascii="Arial" w:hAnsi="Arial" w:cs="Arial"/>
      <w:sz w:val="20"/>
      <w:lang w:val="en-GB"/>
    </w:rPr>
  </w:style>
  <w:style w:type="paragraph" w:styleId="Voetnoottekst">
    <w:name w:val="footnote text"/>
    <w:basedOn w:val="Standaard"/>
    <w:semiHidden/>
    <w:rsid w:val="00A57C97"/>
    <w:rPr>
      <w:rFonts w:ascii="Arial" w:hAnsi="Arial"/>
      <w:sz w:val="20"/>
    </w:rPr>
  </w:style>
  <w:style w:type="table" w:styleId="Tabelraster">
    <w:name w:val="Table Grid"/>
    <w:basedOn w:val="Standaardtabel"/>
    <w:rsid w:val="0053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B20A96"/>
    <w:rPr>
      <w:sz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CF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pere\Local%20Settings\Temporary%20Internet%20Files\OLK22\RvA-F06-NL-AanvullendRegistrFormCertificati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982B-028E-4268-9713-730E4153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RvA-F06-NL-AanvullendRegistrFormCertificatie</Template>
  <TotalTime>2</TotalTime>
  <Pages>6</Pages>
  <Words>1008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F006-3-UK</vt:lpstr>
    </vt:vector>
  </TitlesOfParts>
  <Company>RvA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F006-3-UK</dc:title>
  <dc:creator>caspere</dc:creator>
  <cp:lastModifiedBy>Yvonne Groenen</cp:lastModifiedBy>
  <cp:revision>3</cp:revision>
  <cp:lastPrinted>2023-02-08T09:07:00Z</cp:lastPrinted>
  <dcterms:created xsi:type="dcterms:W3CDTF">2023-02-08T09:06:00Z</dcterms:created>
  <dcterms:modified xsi:type="dcterms:W3CDTF">2023-02-08T09:07:00Z</dcterms:modified>
</cp:coreProperties>
</file>