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2041726"/>
    <w:p w:rsidR="00AF7ED9" w:rsidRPr="00A70AF5" w:rsidRDefault="000040FD" w:rsidP="00AF7ED9">
      <w:pPr>
        <w:pStyle w:val="titelblad"/>
      </w:pPr>
      <w:r>
        <w:rPr>
          <w:noProof/>
        </w:rPr>
        <mc:AlternateContent>
          <mc:Choice Requires="wps">
            <w:drawing>
              <wp:anchor distT="0" distB="0" distL="114300" distR="114300" simplePos="0" relativeHeight="251657216" behindDoc="0" locked="0" layoutInCell="0" allowOverlap="1">
                <wp:simplePos x="0" y="0"/>
                <wp:positionH relativeFrom="column">
                  <wp:posOffset>-260350</wp:posOffset>
                </wp:positionH>
                <wp:positionV relativeFrom="paragraph">
                  <wp:posOffset>-806450</wp:posOffset>
                </wp:positionV>
                <wp:extent cx="6400800" cy="73152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5pt;margin-top:-63.5pt;width:7in;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" o:allowincell="f" stroked="f"/>
            </w:pict>
          </mc:Fallback>
        </mc:AlternateContent>
      </w:r>
    </w:p>
    <w:p w:rsidR="00AF7ED9" w:rsidRPr="00A70AF5" w:rsidRDefault="00AF7ED9" w:rsidP="00AF7ED9">
      <w:pPr>
        <w:pStyle w:val="titelblad"/>
      </w:pPr>
    </w:p>
    <w:p w:rsidR="00AF7ED9" w:rsidRPr="00A70AF5" w:rsidRDefault="00AF7ED9" w:rsidP="00AF7ED9">
      <w:pPr>
        <w:pStyle w:val="titelblad"/>
      </w:pPr>
    </w:p>
    <w:p w:rsidR="00AF7ED9" w:rsidRPr="00A70AF5" w:rsidRDefault="00AF7ED9" w:rsidP="00AF7ED9">
      <w:pPr>
        <w:pStyle w:val="titelblad"/>
      </w:pPr>
    </w:p>
    <w:p w:rsidR="00AF7ED9" w:rsidRPr="00A70AF5" w:rsidRDefault="00AF7ED9" w:rsidP="00AF7ED9">
      <w:pPr>
        <w:pStyle w:val="titelblad"/>
      </w:pPr>
    </w:p>
    <w:p w:rsidR="00AF7ED9" w:rsidRPr="00A70AF5" w:rsidRDefault="00AF7ED9" w:rsidP="00AF7ED9">
      <w:pPr>
        <w:pStyle w:val="titelblad"/>
      </w:pPr>
    </w:p>
    <w:p w:rsidR="00AF7ED9" w:rsidRPr="00A70AF5" w:rsidRDefault="00AF7ED9" w:rsidP="00AF7ED9">
      <w:pPr>
        <w:pStyle w:val="titelblad"/>
      </w:pPr>
    </w:p>
    <w:p w:rsidR="00AF7ED9" w:rsidRPr="00A70AF5" w:rsidRDefault="00AF7ED9" w:rsidP="00AF7ED9">
      <w:pPr>
        <w:pStyle w:val="titelblad"/>
      </w:pPr>
    </w:p>
    <w:p w:rsidR="00AF7ED9" w:rsidRPr="00A70AF5" w:rsidRDefault="00AF7ED9" w:rsidP="00AF7ED9">
      <w:pPr>
        <w:pStyle w:val="titelblad"/>
      </w:pPr>
      <w:r w:rsidRPr="00A70AF5">
        <w:t>AANVULLEND aanvraagFORMULIER</w:t>
      </w:r>
    </w:p>
    <w:p w:rsidR="00AF7ED9" w:rsidRPr="00A70AF5" w:rsidRDefault="00AF7ED9" w:rsidP="00AF7ED9">
      <w:pPr>
        <w:pStyle w:val="titelblad"/>
      </w:pPr>
      <w:r w:rsidRPr="00A70AF5">
        <w:t>INSPECTIE</w:t>
      </w:r>
    </w:p>
    <w:p w:rsidR="00AF7ED9" w:rsidRPr="00A70AF5" w:rsidRDefault="00AF7ED9" w:rsidP="00AF7ED9">
      <w:pPr>
        <w:pStyle w:val="titelblad"/>
      </w:pPr>
    </w:p>
    <w:p w:rsidR="00AF7ED9" w:rsidRPr="00A70AF5" w:rsidRDefault="00AF7ED9" w:rsidP="00AF7ED9">
      <w:pPr>
        <w:pStyle w:val="titelblad"/>
      </w:pPr>
      <w:r w:rsidRPr="00A70AF5">
        <w:t>R</w:t>
      </w:r>
      <w:r w:rsidRPr="00A70AF5">
        <w:rPr>
          <w:caps w:val="0"/>
        </w:rPr>
        <w:t>v</w:t>
      </w:r>
      <w:r w:rsidRPr="00A70AF5">
        <w:t>a-</w:t>
      </w:r>
      <w:r w:rsidRPr="00A70AF5">
        <w:rPr>
          <w:szCs w:val="28"/>
        </w:rPr>
        <w:fldChar w:fldCharType="begin"/>
      </w:r>
      <w:r w:rsidRPr="00A70AF5">
        <w:rPr>
          <w:szCs w:val="28"/>
        </w:rPr>
        <w:instrText xml:space="preserve"> REF  bmCode </w:instrText>
      </w:r>
      <w:r>
        <w:rPr>
          <w:szCs w:val="28"/>
        </w:rPr>
        <w:instrText xml:space="preserve"> \* MERGEFORMAT </w:instrText>
      </w:r>
      <w:r w:rsidRPr="00A70AF5">
        <w:rPr>
          <w:szCs w:val="28"/>
        </w:rPr>
        <w:fldChar w:fldCharType="separate"/>
      </w:r>
      <w:r w:rsidR="00200E0F" w:rsidRPr="00200E0F">
        <w:rPr>
          <w:rFonts w:cs="Arial"/>
          <w:szCs w:val="28"/>
        </w:rPr>
        <w:t>F005-NL</w:t>
      </w:r>
      <w:r w:rsidRPr="00A70AF5">
        <w:rPr>
          <w:szCs w:val="28"/>
        </w:rPr>
        <w:fldChar w:fldCharType="end"/>
      </w:r>
    </w:p>
    <w:p w:rsidR="00AF7ED9" w:rsidRPr="00A70AF5" w:rsidRDefault="00AF7ED9" w:rsidP="00AF7ED9">
      <w:pPr>
        <w:pStyle w:val="titelblad"/>
      </w:pPr>
    </w:p>
    <w:p w:rsidR="00AF7ED9" w:rsidRPr="00A70AF5" w:rsidRDefault="00AF7ED9" w:rsidP="00AF7ED9">
      <w:pPr>
        <w:jc w:val="center"/>
        <w:rPr>
          <w:rFonts w:ascii="Arial" w:hAnsi="Arial"/>
          <w:b/>
          <w:sz w:val="28"/>
        </w:rPr>
      </w:pP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cs="Arial"/>
        </w:rPr>
        <w:sectPr w:rsidR="00AF7ED9" w:rsidRPr="00A70AF5" w:rsidSect="00977C2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1134" w:footer="709" w:gutter="0"/>
          <w:cols w:space="708"/>
          <w:titlePg/>
        </w:sectPr>
      </w:pPr>
    </w:p>
    <w:p w:rsidR="00AF7ED9" w:rsidRPr="00A70AF5" w:rsidRDefault="00AF7ED9" w:rsidP="00AF7ED9">
      <w:pPr>
        <w:pStyle w:val="titelblad"/>
        <w:jc w:val="left"/>
        <w:rPr>
          <w:b w:val="0"/>
          <w:caps w:val="0"/>
          <w:sz w:val="22"/>
        </w:rPr>
      </w:pPr>
    </w:p>
    <w:tbl>
      <w:tblPr>
        <w:tblW w:w="0" w:type="auto"/>
        <w:tblBorders>
          <w:top w:val="single" w:sz="12" w:space="0" w:color="808080"/>
          <w:left w:val="single" w:sz="6" w:space="0" w:color="808080"/>
          <w:bottom w:val="single" w:sz="12" w:space="0" w:color="808080"/>
          <w:right w:val="single" w:sz="6" w:space="0" w:color="808080"/>
          <w:insideH w:val="nil"/>
          <w:insideV w:val="nil"/>
        </w:tblBorders>
        <w:tblCellMar>
          <w:left w:w="70" w:type="dxa"/>
          <w:right w:w="70" w:type="dxa"/>
        </w:tblCellMar>
        <w:tblLook w:val="0080" w:firstRow="0" w:lastRow="0" w:firstColumn="1" w:lastColumn="0" w:noHBand="0" w:noVBand="0"/>
      </w:tblPr>
      <w:tblGrid>
        <w:gridCol w:w="3898"/>
        <w:gridCol w:w="5312"/>
      </w:tblGrid>
      <w:tr w:rsidR="00AF7ED9" w:rsidRPr="00A70AF5" w:rsidTr="00563C80">
        <w:trPr>
          <w:trHeight w:val="340"/>
        </w:trPr>
        <w:tc>
          <w:tcPr>
            <w:tcW w:w="3898" w:type="dxa"/>
            <w:tcBorders>
              <w:top w:val="single" w:sz="6" w:space="0" w:color="808080"/>
              <w:left w:val="nil"/>
              <w:right w:val="nil"/>
            </w:tcBorders>
            <w:vAlign w:val="center"/>
          </w:tcPr>
          <w:p w:rsidR="00AF7ED9" w:rsidRPr="00A70AF5" w:rsidRDefault="00AF7ED9" w:rsidP="00563C80">
            <w:pPr>
              <w:tabs>
                <w:tab w:val="right" w:pos="3474"/>
              </w:tabs>
              <w:rPr>
                <w:rFonts w:ascii="Arial" w:hAnsi="Arial" w:cs="Arial"/>
              </w:rPr>
            </w:pPr>
            <w:r w:rsidRPr="00A70AF5">
              <w:rPr>
                <w:rFonts w:ascii="Arial" w:hAnsi="Arial" w:cs="Arial"/>
              </w:rPr>
              <w:t>Naam aanvragende organisatie</w:t>
            </w:r>
            <w:r w:rsidRPr="00A70AF5">
              <w:rPr>
                <w:rFonts w:ascii="Arial" w:hAnsi="Arial" w:cs="Arial"/>
              </w:rPr>
              <w:tab/>
              <w:t>:</w:t>
            </w:r>
          </w:p>
        </w:tc>
        <w:tc>
          <w:tcPr>
            <w:tcW w:w="5312" w:type="dxa"/>
            <w:tcBorders>
              <w:top w:val="single" w:sz="6" w:space="0" w:color="808080"/>
              <w:left w:val="nil"/>
              <w:bottom w:val="single" w:sz="6" w:space="0" w:color="808080"/>
              <w:right w:val="nil"/>
            </w:tcBorders>
            <w:vAlign w:val="center"/>
          </w:tcPr>
          <w:p w:rsidR="00AF7ED9" w:rsidRPr="00A70AF5" w:rsidRDefault="00AF7ED9" w:rsidP="00563C80">
            <w:pPr>
              <w:rPr>
                <w:rFonts w:ascii="Arial" w:hAnsi="Arial" w:cs="Arial"/>
              </w:rPr>
            </w:pPr>
          </w:p>
        </w:tc>
      </w:tr>
      <w:tr w:rsidR="00AF7ED9" w:rsidRPr="00A70AF5" w:rsidTr="00563C80">
        <w:trPr>
          <w:trHeight w:val="340"/>
        </w:trPr>
        <w:tc>
          <w:tcPr>
            <w:tcW w:w="3898" w:type="dxa"/>
            <w:tcBorders>
              <w:left w:val="nil"/>
            </w:tcBorders>
            <w:shd w:val="clear" w:color="auto" w:fill="FFFFFF"/>
            <w:vAlign w:val="center"/>
          </w:tcPr>
          <w:p w:rsidR="00AF7ED9" w:rsidRPr="00A70AF5" w:rsidRDefault="00AF7ED9" w:rsidP="00563C80">
            <w:pPr>
              <w:tabs>
                <w:tab w:val="right" w:pos="3474"/>
              </w:tabs>
              <w:rPr>
                <w:rFonts w:ascii="Arial" w:hAnsi="Arial" w:cs="Arial"/>
              </w:rPr>
            </w:pPr>
            <w:r w:rsidRPr="00A70AF5">
              <w:rPr>
                <w:rFonts w:ascii="Arial" w:hAnsi="Arial" w:cs="Arial"/>
              </w:rPr>
              <w:t xml:space="preserve">Registratienummer </w:t>
            </w:r>
            <w:r w:rsidRPr="00A70AF5">
              <w:rPr>
                <w:rFonts w:ascii="Arial" w:hAnsi="Arial" w:cs="Arial"/>
                <w:sz w:val="16"/>
              </w:rPr>
              <w:t>(indien aanwezig)</w:t>
            </w:r>
            <w:r w:rsidRPr="00A70AF5">
              <w:rPr>
                <w:rFonts w:ascii="Arial" w:hAnsi="Arial" w:cs="Arial"/>
                <w:sz w:val="16"/>
              </w:rPr>
              <w:tab/>
            </w:r>
            <w:r w:rsidRPr="00A70AF5">
              <w:rPr>
                <w:rFonts w:ascii="Arial" w:hAnsi="Arial" w:cs="Arial"/>
              </w:rPr>
              <w:t>:</w:t>
            </w:r>
          </w:p>
        </w:tc>
        <w:tc>
          <w:tcPr>
            <w:tcW w:w="5312" w:type="dxa"/>
            <w:tcBorders>
              <w:top w:val="single" w:sz="6" w:space="0" w:color="808080"/>
              <w:bottom w:val="single" w:sz="6" w:space="0" w:color="808080"/>
              <w:right w:val="nil"/>
            </w:tcBorders>
            <w:shd w:val="clear" w:color="auto" w:fill="FFFFFF"/>
            <w:vAlign w:val="center"/>
          </w:tcPr>
          <w:p w:rsidR="00AF7ED9" w:rsidRPr="00A70AF5" w:rsidRDefault="00AF7ED9" w:rsidP="00563C80">
            <w:pPr>
              <w:tabs>
                <w:tab w:val="right" w:pos="3474"/>
              </w:tabs>
              <w:rPr>
                <w:rFonts w:ascii="Arial" w:hAnsi="Arial" w:cs="Arial"/>
              </w:rPr>
            </w:pPr>
          </w:p>
        </w:tc>
      </w:tr>
      <w:tr w:rsidR="00AF7ED9" w:rsidRPr="00A70AF5" w:rsidTr="00563C80">
        <w:trPr>
          <w:trHeight w:val="340"/>
        </w:trPr>
        <w:tc>
          <w:tcPr>
            <w:tcW w:w="3898" w:type="dxa"/>
            <w:tcBorders>
              <w:left w:val="nil"/>
            </w:tcBorders>
            <w:shd w:val="clear" w:color="auto" w:fill="FFFFFF"/>
            <w:vAlign w:val="center"/>
          </w:tcPr>
          <w:p w:rsidR="00AF7ED9" w:rsidRPr="00A70AF5" w:rsidRDefault="00AF7ED9" w:rsidP="00563C80">
            <w:pPr>
              <w:tabs>
                <w:tab w:val="right" w:pos="3474"/>
              </w:tabs>
              <w:rPr>
                <w:rFonts w:ascii="Arial" w:hAnsi="Arial" w:cs="Arial"/>
              </w:rPr>
            </w:pPr>
            <w:r w:rsidRPr="00A70AF5">
              <w:rPr>
                <w:rFonts w:ascii="Arial" w:hAnsi="Arial" w:cs="Arial"/>
              </w:rPr>
              <w:t>Gevestigd te</w:t>
            </w:r>
            <w:r w:rsidRPr="00A70AF5">
              <w:rPr>
                <w:rFonts w:ascii="Arial" w:hAnsi="Arial" w:cs="Arial"/>
              </w:rPr>
              <w:tab/>
              <w:t>:</w:t>
            </w:r>
          </w:p>
        </w:tc>
        <w:tc>
          <w:tcPr>
            <w:tcW w:w="5312" w:type="dxa"/>
            <w:tcBorders>
              <w:top w:val="single" w:sz="6" w:space="0" w:color="808080"/>
              <w:bottom w:val="single" w:sz="6" w:space="0" w:color="808080"/>
              <w:right w:val="nil"/>
            </w:tcBorders>
            <w:shd w:val="clear" w:color="auto" w:fill="FFFFFF"/>
            <w:vAlign w:val="center"/>
          </w:tcPr>
          <w:p w:rsidR="00AF7ED9" w:rsidRPr="00A70AF5" w:rsidRDefault="00AF7ED9" w:rsidP="00563C80">
            <w:pPr>
              <w:rPr>
                <w:rFonts w:ascii="Arial" w:hAnsi="Arial" w:cs="Arial"/>
              </w:rPr>
            </w:pPr>
          </w:p>
        </w:tc>
      </w:tr>
      <w:tr w:rsidR="00AF7ED9" w:rsidRPr="00A70AF5" w:rsidTr="00563C80">
        <w:trPr>
          <w:trHeight w:val="340"/>
        </w:trPr>
        <w:tc>
          <w:tcPr>
            <w:tcW w:w="3898" w:type="dxa"/>
            <w:tcBorders>
              <w:left w:val="nil"/>
            </w:tcBorders>
            <w:shd w:val="clear" w:color="auto" w:fill="FFFFFF"/>
            <w:vAlign w:val="center"/>
          </w:tcPr>
          <w:p w:rsidR="00AF7ED9" w:rsidRPr="00A70AF5" w:rsidRDefault="00AF7ED9" w:rsidP="00563C80">
            <w:pPr>
              <w:tabs>
                <w:tab w:val="right" w:pos="3474"/>
              </w:tabs>
              <w:rPr>
                <w:rFonts w:ascii="Arial" w:hAnsi="Arial" w:cs="Arial"/>
              </w:rPr>
            </w:pPr>
            <w:r w:rsidRPr="00A70AF5">
              <w:rPr>
                <w:rFonts w:ascii="Arial" w:hAnsi="Arial" w:cs="Arial"/>
              </w:rPr>
              <w:t>Datum aanvraag</w:t>
            </w:r>
            <w:r w:rsidRPr="00A70AF5">
              <w:rPr>
                <w:rFonts w:ascii="Arial" w:hAnsi="Arial" w:cs="Arial"/>
              </w:rPr>
              <w:tab/>
              <w:t>:</w:t>
            </w:r>
          </w:p>
        </w:tc>
        <w:tc>
          <w:tcPr>
            <w:tcW w:w="5312" w:type="dxa"/>
            <w:tcBorders>
              <w:top w:val="single" w:sz="6" w:space="0" w:color="808080"/>
              <w:bottom w:val="single" w:sz="6" w:space="0" w:color="808080"/>
              <w:right w:val="nil"/>
            </w:tcBorders>
            <w:shd w:val="clear" w:color="auto" w:fill="FFFFFF"/>
            <w:vAlign w:val="center"/>
          </w:tcPr>
          <w:p w:rsidR="00AF7ED9" w:rsidRPr="00A70AF5" w:rsidRDefault="00AF7ED9" w:rsidP="00563C80">
            <w:pPr>
              <w:rPr>
                <w:rFonts w:ascii="Arial" w:hAnsi="Arial" w:cs="Arial"/>
              </w:rPr>
            </w:pPr>
          </w:p>
        </w:tc>
      </w:tr>
      <w:tr w:rsidR="00AF7ED9" w:rsidRPr="00A70AF5" w:rsidTr="00563C80">
        <w:trPr>
          <w:trHeight w:val="340"/>
        </w:trPr>
        <w:tc>
          <w:tcPr>
            <w:tcW w:w="3898" w:type="dxa"/>
            <w:tcBorders>
              <w:left w:val="nil"/>
              <w:bottom w:val="single" w:sz="6" w:space="0" w:color="808080"/>
            </w:tcBorders>
            <w:shd w:val="clear" w:color="auto" w:fill="FFFFFF"/>
            <w:vAlign w:val="center"/>
          </w:tcPr>
          <w:p w:rsidR="00AF7ED9" w:rsidRPr="00A70AF5" w:rsidRDefault="00AF7ED9" w:rsidP="00563C80">
            <w:pPr>
              <w:tabs>
                <w:tab w:val="right" w:pos="3474"/>
              </w:tabs>
              <w:rPr>
                <w:rFonts w:ascii="Arial" w:hAnsi="Arial" w:cs="Arial"/>
              </w:rPr>
            </w:pPr>
            <w:r w:rsidRPr="00A70AF5">
              <w:rPr>
                <w:rFonts w:ascii="Arial" w:hAnsi="Arial" w:cs="Arial"/>
              </w:rPr>
              <w:t>Naam aanvrager</w:t>
            </w:r>
            <w:r w:rsidRPr="00A70AF5">
              <w:rPr>
                <w:rFonts w:ascii="Arial" w:hAnsi="Arial" w:cs="Arial"/>
              </w:rPr>
              <w:tab/>
              <w:t>:</w:t>
            </w:r>
          </w:p>
        </w:tc>
        <w:tc>
          <w:tcPr>
            <w:tcW w:w="5312" w:type="dxa"/>
            <w:tcBorders>
              <w:top w:val="single" w:sz="6" w:space="0" w:color="808080"/>
              <w:bottom w:val="single" w:sz="6" w:space="0" w:color="808080"/>
              <w:right w:val="nil"/>
            </w:tcBorders>
            <w:shd w:val="clear" w:color="auto" w:fill="FFFFFF"/>
            <w:vAlign w:val="center"/>
          </w:tcPr>
          <w:p w:rsidR="00AF7ED9" w:rsidRPr="00A70AF5" w:rsidRDefault="00AF7ED9" w:rsidP="00563C80">
            <w:pPr>
              <w:rPr>
                <w:rFonts w:ascii="Arial" w:hAnsi="Arial" w:cs="Arial"/>
              </w:rPr>
            </w:pPr>
          </w:p>
        </w:tc>
      </w:tr>
    </w:tbl>
    <w:p w:rsidR="00AF7ED9" w:rsidRPr="00A70AF5" w:rsidRDefault="00AF7ED9" w:rsidP="00AF7ED9">
      <w:pPr>
        <w:pStyle w:val="titelblad"/>
        <w:jc w:val="left"/>
        <w:rPr>
          <w:b w:val="0"/>
          <w:caps w:val="0"/>
          <w:sz w:val="22"/>
        </w:rPr>
      </w:pPr>
    </w:p>
    <w:p w:rsidR="00AF7ED9" w:rsidRPr="00A70AF5" w:rsidRDefault="00AF7ED9" w:rsidP="00AF7ED9">
      <w:pPr>
        <w:pStyle w:val="titelblad"/>
        <w:jc w:val="left"/>
        <w:rPr>
          <w:b w:val="0"/>
          <w:caps w:val="0"/>
          <w:sz w:val="22"/>
        </w:rPr>
      </w:pPr>
      <w:r w:rsidRPr="00A70AF5">
        <w:rPr>
          <w:b w:val="0"/>
          <w:caps w:val="0"/>
          <w:sz w:val="22"/>
        </w:rPr>
        <w:t>De inspectie-instelling opereert / wenst te opereren als een (zie ISO/IEC 17020:2012, paragraaf 4.1.6)</w:t>
      </w:r>
    </w:p>
    <w:p w:rsidR="00AF7ED9" w:rsidRPr="00A70AF5" w:rsidRDefault="00AF7ED9" w:rsidP="00AF7ED9">
      <w:pPr>
        <w:pStyle w:val="titelblad"/>
        <w:jc w:val="left"/>
        <w:rPr>
          <w:b w:val="0"/>
          <w:caps w:val="0"/>
          <w:sz w:val="22"/>
        </w:rPr>
      </w:pPr>
      <w:r w:rsidRPr="00A70AF5">
        <w:rPr>
          <w:b w:val="0"/>
          <w:caps w:val="0"/>
          <w:sz w:val="22"/>
        </w:rPr>
        <w:fldChar w:fldCharType="begin">
          <w:ffData>
            <w:name w:val="Selectievakje1"/>
            <w:enabled/>
            <w:calcOnExit w:val="0"/>
            <w:checkBox>
              <w:sizeAuto/>
              <w:default w:val="0"/>
            </w:checkBox>
          </w:ffData>
        </w:fldChar>
      </w:r>
      <w:bookmarkStart w:id="2" w:name="Selectievakje1"/>
      <w:r w:rsidRPr="00A70AF5">
        <w:rPr>
          <w:b w:val="0"/>
          <w:caps w:val="0"/>
          <w:sz w:val="22"/>
        </w:rPr>
        <w:instrText xml:space="preserve"> FORMCHECKBOX </w:instrText>
      </w:r>
      <w:r w:rsidR="00200E0F">
        <w:rPr>
          <w:b w:val="0"/>
          <w:caps w:val="0"/>
          <w:sz w:val="22"/>
        </w:rPr>
      </w:r>
      <w:r w:rsidR="00200E0F">
        <w:rPr>
          <w:b w:val="0"/>
          <w:caps w:val="0"/>
          <w:sz w:val="22"/>
        </w:rPr>
        <w:fldChar w:fldCharType="separate"/>
      </w:r>
      <w:r w:rsidRPr="00A70AF5">
        <w:rPr>
          <w:b w:val="0"/>
          <w:caps w:val="0"/>
          <w:sz w:val="22"/>
        </w:rPr>
        <w:fldChar w:fldCharType="end"/>
      </w:r>
      <w:bookmarkEnd w:id="2"/>
      <w:r w:rsidRPr="00A70AF5">
        <w:rPr>
          <w:b w:val="0"/>
          <w:caps w:val="0"/>
          <w:sz w:val="22"/>
        </w:rPr>
        <w:t xml:space="preserve"> Type A inspectie-instelling,</w:t>
      </w:r>
    </w:p>
    <w:p w:rsidR="00AF7ED9" w:rsidRPr="00A70AF5" w:rsidRDefault="00AF7ED9" w:rsidP="00AF7ED9">
      <w:pPr>
        <w:pStyle w:val="titelblad"/>
        <w:jc w:val="left"/>
        <w:rPr>
          <w:b w:val="0"/>
          <w:caps w:val="0"/>
          <w:sz w:val="22"/>
        </w:rPr>
      </w:pPr>
      <w:r w:rsidRPr="00A70AF5">
        <w:rPr>
          <w:b w:val="0"/>
          <w:caps w:val="0"/>
          <w:sz w:val="22"/>
        </w:rPr>
        <w:fldChar w:fldCharType="begin">
          <w:ffData>
            <w:name w:val="Selectievakje2"/>
            <w:enabled/>
            <w:calcOnExit w:val="0"/>
            <w:checkBox>
              <w:sizeAuto/>
              <w:default w:val="0"/>
            </w:checkBox>
          </w:ffData>
        </w:fldChar>
      </w:r>
      <w:bookmarkStart w:id="3" w:name="Selectievakje2"/>
      <w:r w:rsidRPr="00A70AF5">
        <w:rPr>
          <w:b w:val="0"/>
          <w:caps w:val="0"/>
          <w:sz w:val="22"/>
        </w:rPr>
        <w:instrText xml:space="preserve"> FORMCHECKBOX </w:instrText>
      </w:r>
      <w:r w:rsidR="00200E0F">
        <w:rPr>
          <w:b w:val="0"/>
          <w:caps w:val="0"/>
          <w:sz w:val="22"/>
        </w:rPr>
      </w:r>
      <w:r w:rsidR="00200E0F">
        <w:rPr>
          <w:b w:val="0"/>
          <w:caps w:val="0"/>
          <w:sz w:val="22"/>
        </w:rPr>
        <w:fldChar w:fldCharType="separate"/>
      </w:r>
      <w:r w:rsidRPr="00A70AF5">
        <w:rPr>
          <w:b w:val="0"/>
          <w:caps w:val="0"/>
          <w:sz w:val="22"/>
        </w:rPr>
        <w:fldChar w:fldCharType="end"/>
      </w:r>
      <w:bookmarkEnd w:id="3"/>
      <w:r w:rsidRPr="00A70AF5">
        <w:rPr>
          <w:b w:val="0"/>
          <w:caps w:val="0"/>
          <w:sz w:val="22"/>
        </w:rPr>
        <w:t xml:space="preserve"> Type B inspectie-instelling of</w:t>
      </w:r>
    </w:p>
    <w:p w:rsidR="00AF7ED9" w:rsidRPr="00A70AF5" w:rsidRDefault="00AF7ED9" w:rsidP="00AF7ED9">
      <w:pPr>
        <w:pStyle w:val="titelblad"/>
        <w:jc w:val="left"/>
        <w:rPr>
          <w:b w:val="0"/>
          <w:caps w:val="0"/>
          <w:sz w:val="22"/>
        </w:rPr>
      </w:pPr>
      <w:r w:rsidRPr="00A70AF5">
        <w:rPr>
          <w:b w:val="0"/>
          <w:caps w:val="0"/>
          <w:sz w:val="22"/>
        </w:rPr>
        <w:fldChar w:fldCharType="begin">
          <w:ffData>
            <w:name w:val="Selectievakje3"/>
            <w:enabled/>
            <w:calcOnExit w:val="0"/>
            <w:checkBox>
              <w:sizeAuto/>
              <w:default w:val="0"/>
            </w:checkBox>
          </w:ffData>
        </w:fldChar>
      </w:r>
      <w:bookmarkStart w:id="4" w:name="Selectievakje3"/>
      <w:r w:rsidRPr="00A70AF5">
        <w:rPr>
          <w:b w:val="0"/>
          <w:caps w:val="0"/>
          <w:sz w:val="22"/>
        </w:rPr>
        <w:instrText xml:space="preserve"> FORMCHECKBOX </w:instrText>
      </w:r>
      <w:r w:rsidR="00200E0F">
        <w:rPr>
          <w:b w:val="0"/>
          <w:caps w:val="0"/>
          <w:sz w:val="22"/>
        </w:rPr>
      </w:r>
      <w:r w:rsidR="00200E0F">
        <w:rPr>
          <w:b w:val="0"/>
          <w:caps w:val="0"/>
          <w:sz w:val="22"/>
        </w:rPr>
        <w:fldChar w:fldCharType="separate"/>
      </w:r>
      <w:r w:rsidRPr="00A70AF5">
        <w:rPr>
          <w:b w:val="0"/>
          <w:caps w:val="0"/>
          <w:sz w:val="22"/>
        </w:rPr>
        <w:fldChar w:fldCharType="end"/>
      </w:r>
      <w:bookmarkEnd w:id="4"/>
      <w:r w:rsidRPr="00A70AF5">
        <w:rPr>
          <w:b w:val="0"/>
          <w:caps w:val="0"/>
          <w:sz w:val="22"/>
        </w:rPr>
        <w:t xml:space="preserve"> Type C inspectie-instelling.</w:t>
      </w:r>
    </w:p>
    <w:p w:rsidR="00AF7ED9" w:rsidRPr="00A70AF5" w:rsidRDefault="00AF7ED9" w:rsidP="00AF7ED9">
      <w:pPr>
        <w:pStyle w:val="titelblad"/>
        <w:jc w:val="left"/>
        <w:rPr>
          <w:b w:val="0"/>
          <w:caps w:val="0"/>
          <w:sz w:val="22"/>
        </w:rPr>
      </w:pP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A70AF5">
        <w:rPr>
          <w:rFonts w:ascii="Arial" w:hAnsi="Arial" w:cs="Arial"/>
          <w:b/>
          <w:sz w:val="32"/>
          <w:szCs w:val="32"/>
        </w:rPr>
        <w:t>Algemeen</w:t>
      </w:r>
      <w:r w:rsidRPr="00A70AF5">
        <w:rPr>
          <w:rFonts w:ascii="Arial" w:hAnsi="Arial"/>
        </w:rPr>
        <w:t xml:space="preserve"> </w:t>
      </w: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A70AF5">
        <w:rPr>
          <w:rFonts w:ascii="Arial" w:hAnsi="Arial"/>
        </w:rPr>
        <w:t>Dit aanvullend aanvraagformulier wordt</w:t>
      </w:r>
      <w:r>
        <w:rPr>
          <w:rFonts w:ascii="Arial" w:hAnsi="Arial"/>
        </w:rPr>
        <w:t xml:space="preserve"> gebruikt bij:</w:t>
      </w:r>
    </w:p>
    <w:p w:rsidR="00AF7ED9" w:rsidRPr="00A70AF5" w:rsidRDefault="00AF7ED9" w:rsidP="00AF7ED9">
      <w:pPr>
        <w:numPr>
          <w:ilvl w:val="0"/>
          <w:numId w:val="8"/>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A70AF5">
        <w:rPr>
          <w:rFonts w:ascii="Arial" w:hAnsi="Arial"/>
        </w:rPr>
        <w:t>nieuwe accreditatieaanvragen (RvA-F001</w:t>
      </w:r>
      <w:r w:rsidR="00534E49">
        <w:rPr>
          <w:rFonts w:ascii="Arial" w:hAnsi="Arial"/>
        </w:rPr>
        <w:t>a</w:t>
      </w:r>
      <w:r w:rsidRPr="00A70AF5">
        <w:rPr>
          <w:rFonts w:ascii="Arial" w:hAnsi="Arial"/>
        </w:rPr>
        <w:t xml:space="preserve">), </w:t>
      </w:r>
    </w:p>
    <w:p w:rsidR="00AF7ED9" w:rsidRPr="00A70AF5" w:rsidRDefault="00AF7ED9" w:rsidP="00AF7ED9">
      <w:pPr>
        <w:numPr>
          <w:ilvl w:val="0"/>
          <w:numId w:val="8"/>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A70AF5">
        <w:rPr>
          <w:rFonts w:ascii="Arial" w:hAnsi="Arial"/>
        </w:rPr>
        <w:t>aanvragen voor scope-uitbreiding(en) met een activiteit of een locatie (RvA-F105).</w:t>
      </w:r>
    </w:p>
    <w:p w:rsidR="00AF7ED9" w:rsidRPr="00A70AF5" w:rsidRDefault="00534E4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Waar nodig wordt in</w:t>
      </w:r>
      <w:r w:rsidRPr="00A622D4">
        <w:rPr>
          <w:rFonts w:ascii="Arial" w:hAnsi="Arial"/>
        </w:rPr>
        <w:t xml:space="preserve"> d</w:t>
      </w:r>
      <w:r w:rsidRPr="00991067">
        <w:rPr>
          <w:rFonts w:ascii="Arial" w:hAnsi="Arial"/>
        </w:rPr>
        <w:t>it formulier</w:t>
      </w:r>
      <w:r>
        <w:rPr>
          <w:rFonts w:ascii="Arial" w:hAnsi="Arial"/>
        </w:rPr>
        <w:t xml:space="preserve"> </w:t>
      </w:r>
      <w:r w:rsidRPr="00991067">
        <w:rPr>
          <w:rFonts w:ascii="Arial" w:hAnsi="Arial"/>
        </w:rPr>
        <w:t xml:space="preserve">onderscheid gemaakt tussen eisen die aan een </w:t>
      </w:r>
      <w:r>
        <w:rPr>
          <w:rFonts w:ascii="Arial" w:hAnsi="Arial"/>
        </w:rPr>
        <w:t xml:space="preserve">nog niet tegen ISO/IEC 17020 geaccrediteerde </w:t>
      </w:r>
      <w:r w:rsidRPr="00991067">
        <w:rPr>
          <w:rFonts w:ascii="Arial" w:hAnsi="Arial"/>
        </w:rPr>
        <w:t xml:space="preserve">instelling </w:t>
      </w:r>
      <w:r w:rsidR="007F54A8">
        <w:rPr>
          <w:rFonts w:ascii="Arial" w:hAnsi="Arial"/>
        </w:rPr>
        <w:t xml:space="preserve">worden gesteld, </w:t>
      </w:r>
      <w:r w:rsidRPr="00991067">
        <w:rPr>
          <w:rFonts w:ascii="Arial" w:hAnsi="Arial"/>
        </w:rPr>
        <w:t>en eisen die aan</w:t>
      </w:r>
      <w:r w:rsidRPr="00A622D4">
        <w:rPr>
          <w:rFonts w:ascii="Arial" w:hAnsi="Arial"/>
        </w:rPr>
        <w:t xml:space="preserve"> een instelling </w:t>
      </w:r>
      <w:r>
        <w:rPr>
          <w:rFonts w:ascii="Arial" w:hAnsi="Arial"/>
        </w:rPr>
        <w:t xml:space="preserve">die de scope of het aantal locaties wil uitbreiden </w:t>
      </w:r>
      <w:r w:rsidRPr="00A622D4">
        <w:rPr>
          <w:rFonts w:ascii="Arial" w:hAnsi="Arial"/>
        </w:rPr>
        <w:t>worden gesteld.</w:t>
      </w:r>
      <w:r w:rsidR="00AF7ED9" w:rsidRPr="00A70AF5">
        <w:rPr>
          <w:rFonts w:ascii="Arial" w:hAnsi="Arial"/>
        </w:rPr>
        <w:t xml:space="preserve"> </w:t>
      </w: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szCs w:val="22"/>
        </w:rPr>
      </w:pPr>
      <w:r w:rsidRPr="00A70AF5">
        <w:rPr>
          <w:rFonts w:ascii="Arial" w:hAnsi="Arial"/>
          <w:b/>
          <w:szCs w:val="22"/>
        </w:rPr>
        <w:t>Eigen methodes / procedures</w:t>
      </w:r>
    </w:p>
    <w:p w:rsidR="00AF7ED9"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A70AF5">
        <w:rPr>
          <w:rFonts w:ascii="Arial" w:hAnsi="Arial"/>
        </w:rPr>
        <w:t xml:space="preserve">Als de instelling accreditatie aanvraagt voor inspectieactiviteiten volgens eigen methode(s) en/of procedure(s), dan dient zij deze methodes/procedures met dit aanvraagformulier mee te sturen. De beoordeling van deze methodes/procedures maakt </w:t>
      </w:r>
      <w:r>
        <w:rPr>
          <w:rFonts w:ascii="Arial" w:hAnsi="Arial"/>
        </w:rPr>
        <w:t xml:space="preserve">dan </w:t>
      </w:r>
      <w:r w:rsidRPr="00A70AF5">
        <w:rPr>
          <w:rFonts w:ascii="Arial" w:hAnsi="Arial"/>
        </w:rPr>
        <w:t xml:space="preserve">deel uit van </w:t>
      </w:r>
      <w:r>
        <w:rPr>
          <w:rFonts w:ascii="Arial" w:hAnsi="Arial"/>
        </w:rPr>
        <w:t>de</w:t>
      </w:r>
      <w:r w:rsidRPr="00A70AF5">
        <w:rPr>
          <w:rFonts w:ascii="Arial" w:hAnsi="Arial"/>
        </w:rPr>
        <w:t xml:space="preserve"> RvA</w:t>
      </w:r>
      <w:r>
        <w:rPr>
          <w:rFonts w:ascii="Arial" w:hAnsi="Arial"/>
        </w:rPr>
        <w:t>-</w:t>
      </w:r>
      <w:r w:rsidRPr="00A70AF5">
        <w:rPr>
          <w:rFonts w:ascii="Arial" w:hAnsi="Arial"/>
        </w:rPr>
        <w:t>(uitbreidings)</w:t>
      </w:r>
      <w:r>
        <w:rPr>
          <w:rFonts w:ascii="Arial" w:hAnsi="Arial"/>
        </w:rPr>
        <w:t>beoordeling</w:t>
      </w:r>
      <w:r w:rsidRPr="00A70AF5">
        <w:rPr>
          <w:rFonts w:ascii="Arial" w:hAnsi="Arial"/>
        </w:rPr>
        <w:t>.</w:t>
      </w:r>
    </w:p>
    <w:p w:rsidR="007F54A8" w:rsidRDefault="007F54A8"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7F54A8" w:rsidRDefault="00A24BD1" w:rsidP="007F54A8">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szCs w:val="22"/>
        </w:rPr>
      </w:pPr>
      <w:r>
        <w:rPr>
          <w:rFonts w:ascii="Arial" w:hAnsi="Arial"/>
          <w:b/>
          <w:szCs w:val="22"/>
        </w:rPr>
        <w:t>Inspectie</w:t>
      </w:r>
      <w:r w:rsidR="007F54A8">
        <w:rPr>
          <w:rFonts w:ascii="Arial" w:hAnsi="Arial"/>
          <w:b/>
          <w:szCs w:val="22"/>
        </w:rPr>
        <w:t>schema</w:t>
      </w:r>
    </w:p>
    <w:p w:rsidR="007F54A8" w:rsidRDefault="007F54A8" w:rsidP="007F54A8">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Pr>
          <w:rFonts w:ascii="Arial" w:hAnsi="Arial"/>
        </w:rPr>
        <w:t>Als de instelling een accreditatie</w:t>
      </w:r>
      <w:r w:rsidR="001F2EA2">
        <w:rPr>
          <w:rFonts w:ascii="Arial" w:hAnsi="Arial"/>
        </w:rPr>
        <w:t xml:space="preserve"> wenst</w:t>
      </w:r>
      <w:r>
        <w:rPr>
          <w:rFonts w:ascii="Arial" w:hAnsi="Arial"/>
        </w:rPr>
        <w:t xml:space="preserve"> voor een schema van een externe schemabeheerder</w:t>
      </w:r>
      <w:r w:rsidR="001F2EA2">
        <w:rPr>
          <w:rFonts w:ascii="Arial" w:hAnsi="Arial"/>
        </w:rPr>
        <w:t>, dat nog niet is opgenomen in de lijst van schema’s waarvoor de RvA accreditatie verleent</w:t>
      </w:r>
      <w:r>
        <w:rPr>
          <w:rFonts w:ascii="Arial" w:hAnsi="Arial"/>
        </w:rPr>
        <w:t>, dient ze een eigen beoordeling van het schema aan te leveren. Een toelichting hierop is vastgelegd in RvA-T033. In dat geval is beleidsregel RvA-BR012 van toepassing</w:t>
      </w:r>
    </w:p>
    <w:p w:rsidR="00AF7ED9" w:rsidRPr="007F54A8"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r w:rsidRPr="00A70AF5">
        <w:rPr>
          <w:rFonts w:ascii="Arial" w:hAnsi="Arial"/>
          <w:b/>
        </w:rPr>
        <w:t>Inspectie/keuring</w:t>
      </w:r>
    </w:p>
    <w:p w:rsidR="00AF7ED9" w:rsidRPr="00A70AF5" w:rsidRDefault="00AF7ED9" w:rsidP="00AF7ED9">
      <w:pPr>
        <w:rPr>
          <w:rFonts w:ascii="Arial" w:hAnsi="Arial"/>
        </w:rPr>
      </w:pPr>
      <w:r w:rsidRPr="00A70AF5">
        <w:rPr>
          <w:rFonts w:ascii="Arial" w:hAnsi="Arial"/>
        </w:rPr>
        <w:t xml:space="preserve">In de officiële Nederlandse vertaling van de norm ISO/IEC 17000 worden de activiteiten van inspectie-instellingen 'keuring' genoemd. In het dagelijkse spraakgebruik wordt onder 'keuring' meestal verstaan: 'het geven van een oordeel over de huidige toestand van een product of dienst'. Van inspectie-instellingen wordt echter niet alleen verlangd dat zij inzicht hebben in de toestand van een product of dienst, maar ook dat zij een oordeel kunnen geven over het gebruik of de werking ervan én de eventuele problemen die zich daarbij kunnen voordoen. Daarom spreekt de RvA van </w:t>
      </w:r>
      <w:r w:rsidR="00534E49">
        <w:rPr>
          <w:rFonts w:ascii="Arial" w:hAnsi="Arial"/>
        </w:rPr>
        <w:t>‘</w:t>
      </w:r>
      <w:r w:rsidRPr="00A70AF5">
        <w:rPr>
          <w:rFonts w:ascii="Arial" w:hAnsi="Arial"/>
        </w:rPr>
        <w:t>inspecties</w:t>
      </w:r>
      <w:r w:rsidR="00534E49">
        <w:rPr>
          <w:rFonts w:ascii="Arial" w:hAnsi="Arial"/>
        </w:rPr>
        <w:t>’</w:t>
      </w:r>
      <w:r w:rsidRPr="00A70AF5">
        <w:rPr>
          <w:rFonts w:ascii="Arial" w:hAnsi="Arial"/>
        </w:rPr>
        <w:t xml:space="preserve">. </w:t>
      </w: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p>
    <w:p w:rsidR="00AF7ED9" w:rsidRPr="00A70AF5" w:rsidRDefault="00AF7ED9" w:rsidP="00AF7ED9">
      <w:pPr>
        <w:pStyle w:val="Kop1"/>
      </w:pPr>
      <w:r w:rsidRPr="00A70AF5">
        <w:br w:type="page"/>
      </w:r>
      <w:r w:rsidRPr="00A70AF5">
        <w:lastRenderedPageBreak/>
        <w:t>Specificatie van de inspectieactiviteiten</w:t>
      </w:r>
    </w:p>
    <w:p w:rsidR="00AF7ED9" w:rsidRPr="00A70AF5" w:rsidRDefault="00AF7ED9" w:rsidP="00AF7ED9">
      <w:pPr>
        <w:pStyle w:val="titelblad"/>
        <w:jc w:val="left"/>
        <w:rPr>
          <w:b w:val="0"/>
          <w:caps w:val="0"/>
          <w:sz w:val="22"/>
        </w:rPr>
      </w:pPr>
    </w:p>
    <w:p w:rsidR="00AF7ED9" w:rsidRPr="00A70AF5" w:rsidRDefault="00AF7ED9" w:rsidP="00AF7ED9">
      <w:pPr>
        <w:rPr>
          <w:rFonts w:ascii="Arial" w:hAnsi="Arial"/>
        </w:rPr>
      </w:pPr>
      <w:r w:rsidRPr="00A70AF5">
        <w:rPr>
          <w:rFonts w:ascii="Arial" w:hAnsi="Arial"/>
        </w:rPr>
        <w:t>Het werkveld en de soort en omvang van de activiteiten van de inspectie-instelling moeten op een zodanige wijze worden beschreven in de scope van accreditatie (lijst van geaccrediteerde activiteiten</w:t>
      </w:r>
      <w:r>
        <w:rPr>
          <w:rFonts w:ascii="Arial" w:hAnsi="Arial"/>
        </w:rPr>
        <w:t>/</w:t>
      </w:r>
      <w:r w:rsidRPr="00A70AF5">
        <w:rPr>
          <w:rFonts w:ascii="Arial" w:hAnsi="Arial"/>
        </w:rPr>
        <w:t>verrichtingen) dat de (potenti</w:t>
      </w:r>
      <w:r w:rsidRPr="00A70AF5">
        <w:rPr>
          <w:rFonts w:ascii="Arial" w:hAnsi="Arial" w:cs="Arial"/>
        </w:rPr>
        <w:t>ë</w:t>
      </w:r>
      <w:r w:rsidRPr="00A70AF5">
        <w:rPr>
          <w:rFonts w:ascii="Arial" w:hAnsi="Arial"/>
        </w:rPr>
        <w:t xml:space="preserve">le) klant of gebruiker van de inspectiediensten op ondubbelzinnig wijze kan vaststellen wat de geaccrediteerde soort activiteiten van de inspectie-instelling </w:t>
      </w:r>
      <w:r w:rsidR="00534E49">
        <w:rPr>
          <w:rFonts w:ascii="Arial" w:hAnsi="Arial"/>
        </w:rPr>
        <w:t>zijn</w:t>
      </w:r>
      <w:r w:rsidRPr="00A70AF5">
        <w:rPr>
          <w:rFonts w:ascii="Arial" w:hAnsi="Arial"/>
        </w:rPr>
        <w:t>. Voorbeelden zijn te vinden in de scopes van geaccrediteerde inspectie-instellingen op de RvA-website www.rva.nl (“Zoeken op scopes”).</w:t>
      </w:r>
    </w:p>
    <w:p w:rsidR="00AF7ED9" w:rsidRPr="00A70AF5" w:rsidRDefault="00AF7ED9" w:rsidP="00AF7ED9">
      <w:pPr>
        <w:rPr>
          <w:rFonts w:ascii="Arial" w:hAnsi="Arial"/>
        </w:rPr>
      </w:pPr>
    </w:p>
    <w:p w:rsidR="00AF7ED9" w:rsidRPr="00A70AF5" w:rsidRDefault="00AF7ED9" w:rsidP="00AF7ED9">
      <w:pPr>
        <w:rPr>
          <w:rFonts w:ascii="Arial" w:hAnsi="Arial"/>
        </w:rPr>
      </w:pPr>
      <w:r w:rsidRPr="00A70AF5">
        <w:rPr>
          <w:rFonts w:ascii="Arial" w:hAnsi="Arial"/>
        </w:rPr>
        <w:t>Voor specifieke soorten van inspectieactiviteiten heeft de RvA de wijze van scope-beschrijving vastgelegd in een Specifiek Accreditatie</w:t>
      </w:r>
      <w:r w:rsidR="009A789E">
        <w:rPr>
          <w:rFonts w:ascii="Arial" w:hAnsi="Arial"/>
        </w:rPr>
        <w:t xml:space="preserve"> </w:t>
      </w:r>
      <w:r w:rsidRPr="00A70AF5">
        <w:rPr>
          <w:rFonts w:ascii="Arial" w:hAnsi="Arial"/>
        </w:rPr>
        <w:t xml:space="preserve">Protocol (SAP); zie “Documenten” op de RvA-website. </w:t>
      </w:r>
    </w:p>
    <w:p w:rsidR="00AF7ED9" w:rsidRPr="00A70AF5" w:rsidRDefault="00AF7ED9" w:rsidP="00AF7ED9">
      <w:pPr>
        <w:pStyle w:val="titelblad"/>
        <w:jc w:val="left"/>
        <w:rPr>
          <w:b w:val="0"/>
          <w:caps w:val="0"/>
          <w:sz w:val="22"/>
        </w:rPr>
      </w:pPr>
    </w:p>
    <w:p w:rsidR="00AF7ED9" w:rsidRPr="00A70AF5" w:rsidRDefault="00AF7ED9" w:rsidP="00AF7ED9">
      <w:pPr>
        <w:pStyle w:val="titelblad"/>
        <w:jc w:val="left"/>
        <w:rPr>
          <w:b w:val="0"/>
          <w:caps w:val="0"/>
          <w:sz w:val="22"/>
        </w:rPr>
      </w:pPr>
    </w:p>
    <w:p w:rsidR="00AF7ED9" w:rsidRPr="00A70AF5" w:rsidRDefault="00AF7ED9" w:rsidP="00AF7ED9">
      <w:pPr>
        <w:pStyle w:val="titelblad"/>
        <w:jc w:val="left"/>
        <w:rPr>
          <w:b w:val="0"/>
          <w:caps w:val="0"/>
          <w:sz w:val="22"/>
        </w:rPr>
      </w:pPr>
      <w:r w:rsidRPr="00A70AF5">
        <w:rPr>
          <w:b w:val="0"/>
          <w:caps w:val="0"/>
          <w:sz w:val="22"/>
        </w:rPr>
        <w:t>Tabel 1: Accreditatie wordt aangevraagd voor de volgende activiteiten:</w:t>
      </w:r>
    </w:p>
    <w:tbl>
      <w:tblPr>
        <w:tblW w:w="9021" w:type="dxa"/>
        <w:tblInd w:w="70" w:type="dxa"/>
        <w:tblBorders>
          <w:top w:val="nil"/>
          <w:left w:val="nil"/>
          <w:bottom w:val="nil"/>
          <w:right w:val="nil"/>
          <w:insideH w:val="single" w:sz="6" w:space="0" w:color="000000"/>
          <w:insideV w:val="single" w:sz="6" w:space="0" w:color="000000"/>
        </w:tblBorders>
        <w:tblLayout w:type="fixed"/>
        <w:tblCellMar>
          <w:left w:w="70" w:type="dxa"/>
          <w:right w:w="70" w:type="dxa"/>
        </w:tblCellMar>
        <w:tblLook w:val="0020" w:firstRow="1" w:lastRow="0" w:firstColumn="0" w:lastColumn="0" w:noHBand="0" w:noVBand="0"/>
      </w:tblPr>
      <w:tblGrid>
        <w:gridCol w:w="709"/>
        <w:gridCol w:w="2552"/>
        <w:gridCol w:w="2693"/>
        <w:gridCol w:w="3067"/>
      </w:tblGrid>
      <w:tr w:rsidR="00AF7ED9" w:rsidRPr="00A70AF5" w:rsidTr="00563C80">
        <w:trPr>
          <w:cantSplit/>
          <w:tblHeader/>
        </w:trPr>
        <w:tc>
          <w:tcPr>
            <w:tcW w:w="709" w:type="dxa"/>
            <w:tcBorders>
              <w:top w:val="double" w:sz="4" w:space="0" w:color="auto"/>
              <w:bottom w:val="double" w:sz="4" w:space="0" w:color="auto"/>
            </w:tcBorders>
          </w:tcPr>
          <w:p w:rsidR="00AF7ED9" w:rsidRPr="00A70AF5" w:rsidRDefault="00AF7ED9" w:rsidP="00563C80">
            <w:pPr>
              <w:pStyle w:val="Tabelkop"/>
              <w:jc w:val="center"/>
              <w:rPr>
                <w:b/>
                <w:bCs/>
              </w:rPr>
            </w:pPr>
            <w:r w:rsidRPr="00A70AF5">
              <w:rPr>
                <w:b/>
                <w:bCs/>
              </w:rPr>
              <w:t>Nr.</w:t>
            </w:r>
            <w:r w:rsidRPr="00A70AF5">
              <w:rPr>
                <w:b/>
                <w:bCs/>
              </w:rPr>
              <w:br/>
              <w:t>(1)</w:t>
            </w:r>
          </w:p>
        </w:tc>
        <w:tc>
          <w:tcPr>
            <w:tcW w:w="2552" w:type="dxa"/>
            <w:tcBorders>
              <w:top w:val="double" w:sz="4" w:space="0" w:color="auto"/>
              <w:bottom w:val="double" w:sz="4" w:space="0" w:color="auto"/>
            </w:tcBorders>
          </w:tcPr>
          <w:p w:rsidR="00AF7ED9" w:rsidRPr="00A70AF5" w:rsidRDefault="00AF7ED9" w:rsidP="00563C80">
            <w:pPr>
              <w:pStyle w:val="Tabelkop"/>
              <w:jc w:val="center"/>
              <w:rPr>
                <w:b/>
                <w:bCs/>
              </w:rPr>
            </w:pPr>
            <w:r w:rsidRPr="00A70AF5">
              <w:rPr>
                <w:b/>
                <w:bCs/>
              </w:rPr>
              <w:t>Werkveld</w:t>
            </w:r>
            <w:r w:rsidRPr="00A70AF5">
              <w:rPr>
                <w:b/>
                <w:bCs/>
              </w:rPr>
              <w:br/>
              <w:t>(2)</w:t>
            </w:r>
          </w:p>
        </w:tc>
        <w:tc>
          <w:tcPr>
            <w:tcW w:w="2693" w:type="dxa"/>
            <w:tcBorders>
              <w:top w:val="double" w:sz="4" w:space="0" w:color="auto"/>
              <w:bottom w:val="double" w:sz="4" w:space="0" w:color="auto"/>
            </w:tcBorders>
          </w:tcPr>
          <w:p w:rsidR="00AF7ED9" w:rsidRPr="00A70AF5" w:rsidRDefault="00AF7ED9" w:rsidP="00563C80">
            <w:pPr>
              <w:pStyle w:val="Tabelkop"/>
              <w:jc w:val="center"/>
              <w:rPr>
                <w:b/>
                <w:bCs/>
              </w:rPr>
            </w:pPr>
            <w:r w:rsidRPr="00A70AF5">
              <w:rPr>
                <w:b/>
                <w:bCs/>
              </w:rPr>
              <w:t>Soort en omvang</w:t>
            </w:r>
            <w:r w:rsidRPr="00A70AF5">
              <w:rPr>
                <w:b/>
                <w:bCs/>
              </w:rPr>
              <w:br/>
              <w:t>(3)</w:t>
            </w:r>
          </w:p>
        </w:tc>
        <w:tc>
          <w:tcPr>
            <w:tcW w:w="3067" w:type="dxa"/>
            <w:tcBorders>
              <w:top w:val="double" w:sz="4" w:space="0" w:color="auto"/>
              <w:bottom w:val="double" w:sz="4" w:space="0" w:color="auto"/>
            </w:tcBorders>
          </w:tcPr>
          <w:p w:rsidR="00AF7ED9" w:rsidRPr="00A70AF5" w:rsidRDefault="00AF7ED9" w:rsidP="00563C80">
            <w:pPr>
              <w:pStyle w:val="Tabelkop"/>
              <w:jc w:val="center"/>
              <w:rPr>
                <w:b/>
                <w:bCs/>
              </w:rPr>
            </w:pPr>
            <w:r w:rsidRPr="00A70AF5">
              <w:rPr>
                <w:b/>
                <w:bCs/>
              </w:rPr>
              <w:t>Methoden &amp; procedures</w:t>
            </w:r>
            <w:r w:rsidRPr="00A70AF5">
              <w:rPr>
                <w:b/>
                <w:bCs/>
              </w:rPr>
              <w:br/>
              <w:t>(4)</w:t>
            </w:r>
          </w:p>
        </w:tc>
      </w:tr>
      <w:tr w:rsidR="00AF7ED9" w:rsidRPr="00A70AF5" w:rsidTr="00563C80">
        <w:trPr>
          <w:cantSplit/>
          <w:trHeight w:val="257"/>
        </w:trPr>
        <w:tc>
          <w:tcPr>
            <w:tcW w:w="709" w:type="dxa"/>
            <w:tcBorders>
              <w:top w:val="nil"/>
              <w:left w:val="nil"/>
              <w:bottom w:val="single" w:sz="4" w:space="0" w:color="auto"/>
              <w:right w:val="single" w:sz="4" w:space="0" w:color="auto"/>
            </w:tcBorders>
          </w:tcPr>
          <w:p w:rsidR="00AF7ED9" w:rsidRPr="00A70AF5" w:rsidRDefault="00AF7ED9" w:rsidP="00563C80">
            <w:pPr>
              <w:pStyle w:val="Tabel"/>
              <w:numPr>
                <w:ilvl w:val="0"/>
                <w:numId w:val="6"/>
              </w:numPr>
              <w:jc w:val="center"/>
            </w:pPr>
          </w:p>
        </w:tc>
        <w:tc>
          <w:tcPr>
            <w:tcW w:w="2552" w:type="dxa"/>
            <w:tcBorders>
              <w:top w:val="nil"/>
              <w:left w:val="nil"/>
              <w:bottom w:val="single" w:sz="4" w:space="0" w:color="auto"/>
              <w:right w:val="single" w:sz="4" w:space="0" w:color="auto"/>
            </w:tcBorders>
          </w:tcPr>
          <w:p w:rsidR="00AF7ED9" w:rsidRPr="00A70AF5" w:rsidRDefault="00AF7ED9" w:rsidP="00563C80">
            <w:pPr>
              <w:pStyle w:val="Tabel"/>
            </w:pPr>
          </w:p>
        </w:tc>
        <w:tc>
          <w:tcPr>
            <w:tcW w:w="2693" w:type="dxa"/>
            <w:tcBorders>
              <w:top w:val="nil"/>
              <w:left w:val="nil"/>
              <w:bottom w:val="single" w:sz="4" w:space="0" w:color="auto"/>
              <w:right w:val="single" w:sz="4" w:space="0" w:color="auto"/>
            </w:tcBorders>
          </w:tcPr>
          <w:p w:rsidR="00AF7ED9" w:rsidRPr="00A70AF5" w:rsidRDefault="00AF7ED9" w:rsidP="00563C80">
            <w:pPr>
              <w:pStyle w:val="Tabel"/>
            </w:pPr>
          </w:p>
        </w:tc>
        <w:tc>
          <w:tcPr>
            <w:tcW w:w="3067" w:type="dxa"/>
            <w:tcBorders>
              <w:top w:val="nil"/>
              <w:left w:val="nil"/>
              <w:bottom w:val="single" w:sz="4" w:space="0" w:color="auto"/>
              <w:right w:val="nil"/>
            </w:tcBorders>
          </w:tcPr>
          <w:p w:rsidR="00AF7ED9" w:rsidRPr="00A70AF5" w:rsidRDefault="00AF7ED9" w:rsidP="00563C80">
            <w:pPr>
              <w:pStyle w:val="Tabel"/>
            </w:pPr>
          </w:p>
        </w:tc>
      </w:tr>
      <w:tr w:rsidR="00AF7ED9" w:rsidRPr="00A70AF5" w:rsidTr="00563C80">
        <w:trPr>
          <w:cantSplit/>
          <w:trHeight w:val="257"/>
        </w:trPr>
        <w:tc>
          <w:tcPr>
            <w:tcW w:w="709" w:type="dxa"/>
            <w:tcBorders>
              <w:top w:val="single" w:sz="4" w:space="0" w:color="auto"/>
              <w:left w:val="nil"/>
              <w:bottom w:val="single" w:sz="4" w:space="0" w:color="auto"/>
              <w:right w:val="single" w:sz="4" w:space="0" w:color="auto"/>
            </w:tcBorders>
          </w:tcPr>
          <w:p w:rsidR="00AF7ED9" w:rsidRPr="00A70AF5" w:rsidRDefault="00AF7ED9" w:rsidP="00563C80">
            <w:pPr>
              <w:pStyle w:val="Tabel"/>
              <w:numPr>
                <w:ilvl w:val="0"/>
                <w:numId w:val="6"/>
              </w:numPr>
              <w:jc w:val="center"/>
            </w:pPr>
          </w:p>
        </w:tc>
        <w:tc>
          <w:tcPr>
            <w:tcW w:w="2552" w:type="dxa"/>
            <w:tcBorders>
              <w:top w:val="single" w:sz="4" w:space="0" w:color="auto"/>
              <w:left w:val="nil"/>
              <w:bottom w:val="single" w:sz="4" w:space="0" w:color="auto"/>
              <w:right w:val="single" w:sz="4" w:space="0" w:color="auto"/>
            </w:tcBorders>
          </w:tcPr>
          <w:p w:rsidR="00AF7ED9" w:rsidRPr="00A70AF5" w:rsidRDefault="00AF7ED9" w:rsidP="00563C80">
            <w:pPr>
              <w:pStyle w:val="Tabel"/>
            </w:pPr>
          </w:p>
        </w:tc>
        <w:tc>
          <w:tcPr>
            <w:tcW w:w="2693" w:type="dxa"/>
            <w:tcBorders>
              <w:top w:val="single" w:sz="4" w:space="0" w:color="auto"/>
              <w:left w:val="nil"/>
              <w:bottom w:val="single" w:sz="4" w:space="0" w:color="auto"/>
              <w:right w:val="single" w:sz="4" w:space="0" w:color="auto"/>
            </w:tcBorders>
          </w:tcPr>
          <w:p w:rsidR="00AF7ED9" w:rsidRPr="00A70AF5" w:rsidRDefault="00AF7ED9" w:rsidP="00563C80">
            <w:pPr>
              <w:pStyle w:val="Tabel"/>
            </w:pPr>
          </w:p>
        </w:tc>
        <w:tc>
          <w:tcPr>
            <w:tcW w:w="3067" w:type="dxa"/>
            <w:tcBorders>
              <w:top w:val="single" w:sz="4" w:space="0" w:color="auto"/>
              <w:left w:val="nil"/>
              <w:bottom w:val="single" w:sz="4" w:space="0" w:color="auto"/>
              <w:right w:val="nil"/>
            </w:tcBorders>
          </w:tcPr>
          <w:p w:rsidR="00AF7ED9" w:rsidRPr="00A70AF5" w:rsidRDefault="00AF7ED9" w:rsidP="00563C80">
            <w:pPr>
              <w:pStyle w:val="Tabel"/>
            </w:pPr>
          </w:p>
        </w:tc>
      </w:tr>
      <w:tr w:rsidR="00AF7ED9" w:rsidRPr="00A70AF5" w:rsidTr="00563C80">
        <w:trPr>
          <w:cantSplit/>
          <w:trHeight w:val="257"/>
        </w:trPr>
        <w:tc>
          <w:tcPr>
            <w:tcW w:w="709" w:type="dxa"/>
            <w:tcBorders>
              <w:top w:val="single" w:sz="4" w:space="0" w:color="auto"/>
              <w:left w:val="nil"/>
              <w:bottom w:val="single" w:sz="4" w:space="0" w:color="auto"/>
              <w:right w:val="single" w:sz="4" w:space="0" w:color="auto"/>
            </w:tcBorders>
          </w:tcPr>
          <w:p w:rsidR="00AF7ED9" w:rsidRPr="00A70AF5" w:rsidRDefault="00AF7ED9" w:rsidP="00563C80">
            <w:pPr>
              <w:pStyle w:val="Tabel"/>
              <w:numPr>
                <w:ilvl w:val="0"/>
                <w:numId w:val="6"/>
              </w:numPr>
              <w:jc w:val="center"/>
            </w:pPr>
          </w:p>
        </w:tc>
        <w:tc>
          <w:tcPr>
            <w:tcW w:w="2552" w:type="dxa"/>
            <w:tcBorders>
              <w:top w:val="single" w:sz="4" w:space="0" w:color="auto"/>
              <w:left w:val="nil"/>
              <w:bottom w:val="single" w:sz="4" w:space="0" w:color="auto"/>
              <w:right w:val="single" w:sz="4" w:space="0" w:color="auto"/>
            </w:tcBorders>
          </w:tcPr>
          <w:p w:rsidR="00AF7ED9" w:rsidRPr="00A70AF5" w:rsidRDefault="00AF7ED9" w:rsidP="00563C80">
            <w:pPr>
              <w:pStyle w:val="Tabel"/>
            </w:pPr>
          </w:p>
        </w:tc>
        <w:tc>
          <w:tcPr>
            <w:tcW w:w="2693" w:type="dxa"/>
            <w:tcBorders>
              <w:top w:val="single" w:sz="4" w:space="0" w:color="auto"/>
              <w:left w:val="nil"/>
              <w:bottom w:val="single" w:sz="4" w:space="0" w:color="auto"/>
              <w:right w:val="single" w:sz="4" w:space="0" w:color="auto"/>
            </w:tcBorders>
          </w:tcPr>
          <w:p w:rsidR="00AF7ED9" w:rsidRPr="00A70AF5" w:rsidRDefault="00AF7ED9" w:rsidP="00563C80">
            <w:pPr>
              <w:pStyle w:val="Tabel"/>
            </w:pPr>
          </w:p>
        </w:tc>
        <w:tc>
          <w:tcPr>
            <w:tcW w:w="3067" w:type="dxa"/>
            <w:tcBorders>
              <w:top w:val="single" w:sz="4" w:space="0" w:color="auto"/>
              <w:left w:val="nil"/>
              <w:bottom w:val="single" w:sz="4" w:space="0" w:color="auto"/>
              <w:right w:val="nil"/>
            </w:tcBorders>
          </w:tcPr>
          <w:p w:rsidR="00AF7ED9" w:rsidRPr="00A70AF5" w:rsidRDefault="00AF7ED9" w:rsidP="00563C80">
            <w:pPr>
              <w:pStyle w:val="Tabel"/>
            </w:pPr>
          </w:p>
        </w:tc>
      </w:tr>
      <w:tr w:rsidR="00AF7ED9" w:rsidRPr="00A70AF5" w:rsidTr="00563C80">
        <w:trPr>
          <w:cantSplit/>
          <w:trHeight w:val="257"/>
        </w:trPr>
        <w:tc>
          <w:tcPr>
            <w:tcW w:w="709" w:type="dxa"/>
            <w:tcBorders>
              <w:top w:val="single" w:sz="4" w:space="0" w:color="auto"/>
              <w:left w:val="nil"/>
              <w:bottom w:val="single" w:sz="4" w:space="0" w:color="auto"/>
              <w:right w:val="single" w:sz="4" w:space="0" w:color="auto"/>
            </w:tcBorders>
          </w:tcPr>
          <w:p w:rsidR="00AF7ED9" w:rsidRPr="00A70AF5" w:rsidRDefault="00AF7ED9" w:rsidP="00563C80">
            <w:pPr>
              <w:pStyle w:val="Tabel"/>
              <w:numPr>
                <w:ilvl w:val="0"/>
                <w:numId w:val="6"/>
              </w:numPr>
              <w:jc w:val="center"/>
            </w:pPr>
          </w:p>
        </w:tc>
        <w:tc>
          <w:tcPr>
            <w:tcW w:w="2552" w:type="dxa"/>
            <w:tcBorders>
              <w:top w:val="single" w:sz="4" w:space="0" w:color="auto"/>
              <w:left w:val="nil"/>
              <w:bottom w:val="single" w:sz="4" w:space="0" w:color="auto"/>
              <w:right w:val="single" w:sz="4" w:space="0" w:color="auto"/>
            </w:tcBorders>
          </w:tcPr>
          <w:p w:rsidR="00AF7ED9" w:rsidRPr="00A70AF5" w:rsidRDefault="00AF7ED9" w:rsidP="00563C80">
            <w:pPr>
              <w:pStyle w:val="Tabel"/>
            </w:pPr>
          </w:p>
        </w:tc>
        <w:tc>
          <w:tcPr>
            <w:tcW w:w="2693" w:type="dxa"/>
            <w:tcBorders>
              <w:top w:val="single" w:sz="4" w:space="0" w:color="auto"/>
              <w:left w:val="nil"/>
              <w:bottom w:val="single" w:sz="4" w:space="0" w:color="auto"/>
              <w:right w:val="single" w:sz="4" w:space="0" w:color="auto"/>
            </w:tcBorders>
          </w:tcPr>
          <w:p w:rsidR="00AF7ED9" w:rsidRPr="00A70AF5" w:rsidRDefault="00AF7ED9" w:rsidP="00563C80">
            <w:pPr>
              <w:pStyle w:val="Tabel"/>
            </w:pPr>
          </w:p>
        </w:tc>
        <w:tc>
          <w:tcPr>
            <w:tcW w:w="3067" w:type="dxa"/>
            <w:tcBorders>
              <w:top w:val="single" w:sz="4" w:space="0" w:color="auto"/>
              <w:left w:val="nil"/>
              <w:bottom w:val="single" w:sz="4" w:space="0" w:color="auto"/>
              <w:right w:val="nil"/>
            </w:tcBorders>
          </w:tcPr>
          <w:p w:rsidR="00AF7ED9" w:rsidRPr="00A70AF5" w:rsidRDefault="00AF7ED9" w:rsidP="00563C80">
            <w:pPr>
              <w:pStyle w:val="Tabel"/>
            </w:pPr>
          </w:p>
        </w:tc>
      </w:tr>
      <w:tr w:rsidR="00AF7ED9" w:rsidRPr="00A70AF5" w:rsidTr="00563C80">
        <w:trPr>
          <w:cantSplit/>
          <w:trHeight w:val="257"/>
        </w:trPr>
        <w:tc>
          <w:tcPr>
            <w:tcW w:w="709" w:type="dxa"/>
            <w:tcBorders>
              <w:top w:val="single" w:sz="4" w:space="0" w:color="auto"/>
              <w:left w:val="nil"/>
              <w:bottom w:val="single" w:sz="4" w:space="0" w:color="auto"/>
              <w:right w:val="single" w:sz="4" w:space="0" w:color="auto"/>
            </w:tcBorders>
          </w:tcPr>
          <w:p w:rsidR="00AF7ED9" w:rsidRPr="00A70AF5" w:rsidRDefault="00AF7ED9" w:rsidP="00563C80">
            <w:pPr>
              <w:pStyle w:val="Tabel"/>
              <w:numPr>
                <w:ilvl w:val="0"/>
                <w:numId w:val="6"/>
              </w:numPr>
              <w:jc w:val="center"/>
            </w:pPr>
          </w:p>
        </w:tc>
        <w:tc>
          <w:tcPr>
            <w:tcW w:w="2552" w:type="dxa"/>
            <w:tcBorders>
              <w:top w:val="single" w:sz="4" w:space="0" w:color="auto"/>
              <w:left w:val="nil"/>
              <w:bottom w:val="single" w:sz="4" w:space="0" w:color="auto"/>
              <w:right w:val="single" w:sz="4" w:space="0" w:color="auto"/>
            </w:tcBorders>
          </w:tcPr>
          <w:p w:rsidR="00AF7ED9" w:rsidRPr="00A70AF5" w:rsidRDefault="00AF7ED9" w:rsidP="00563C80">
            <w:pPr>
              <w:pStyle w:val="Tabel"/>
            </w:pPr>
          </w:p>
        </w:tc>
        <w:tc>
          <w:tcPr>
            <w:tcW w:w="2693" w:type="dxa"/>
            <w:tcBorders>
              <w:top w:val="single" w:sz="4" w:space="0" w:color="auto"/>
              <w:left w:val="nil"/>
              <w:bottom w:val="single" w:sz="4" w:space="0" w:color="auto"/>
              <w:right w:val="single" w:sz="4" w:space="0" w:color="auto"/>
            </w:tcBorders>
          </w:tcPr>
          <w:p w:rsidR="00AF7ED9" w:rsidRPr="00A70AF5" w:rsidRDefault="00AF7ED9" w:rsidP="00563C80">
            <w:pPr>
              <w:pStyle w:val="Tabel"/>
            </w:pPr>
          </w:p>
        </w:tc>
        <w:tc>
          <w:tcPr>
            <w:tcW w:w="3067" w:type="dxa"/>
            <w:tcBorders>
              <w:top w:val="single" w:sz="4" w:space="0" w:color="auto"/>
              <w:left w:val="nil"/>
              <w:bottom w:val="single" w:sz="4" w:space="0" w:color="auto"/>
              <w:right w:val="nil"/>
            </w:tcBorders>
          </w:tcPr>
          <w:p w:rsidR="00AF7ED9" w:rsidRPr="00A70AF5" w:rsidRDefault="00AF7ED9" w:rsidP="00563C80">
            <w:pPr>
              <w:pStyle w:val="Tabel"/>
            </w:pPr>
          </w:p>
        </w:tc>
      </w:tr>
    </w:tbl>
    <w:p w:rsidR="00AF7ED9" w:rsidRPr="00A70AF5" w:rsidRDefault="00AF7ED9" w:rsidP="00AF7ED9">
      <w:pPr>
        <w:pStyle w:val="titelblad"/>
        <w:jc w:val="left"/>
        <w:rPr>
          <w:b w:val="0"/>
          <w:caps w:val="0"/>
          <w:sz w:val="22"/>
        </w:rPr>
      </w:pP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r w:rsidRPr="00A70AF5">
        <w:rPr>
          <w:rFonts w:ascii="Arial" w:hAnsi="Arial"/>
          <w:b/>
        </w:rPr>
        <w:t>TOELICHTING</w:t>
      </w:r>
    </w:p>
    <w:p w:rsidR="00AF7ED9" w:rsidRPr="00A70AF5" w:rsidRDefault="00AF7ED9" w:rsidP="00AF7ED9">
      <w:pPr>
        <w:numPr>
          <w:ilvl w:val="0"/>
          <w:numId w:val="11"/>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ind w:left="426"/>
        <w:rPr>
          <w:rFonts w:ascii="Arial" w:hAnsi="Arial"/>
        </w:rPr>
      </w:pPr>
      <w:bookmarkStart w:id="5" w:name="_Toc474226297"/>
      <w:r w:rsidRPr="00A70AF5">
        <w:rPr>
          <w:rFonts w:ascii="Arial" w:hAnsi="Arial"/>
        </w:rPr>
        <w:tab/>
      </w:r>
      <w:r>
        <w:rPr>
          <w:rFonts w:ascii="Arial" w:hAnsi="Arial"/>
        </w:rPr>
        <w:t>Nummer van de activiteit (v</w:t>
      </w:r>
      <w:r w:rsidRPr="00A70AF5">
        <w:rPr>
          <w:rFonts w:ascii="Arial" w:hAnsi="Arial"/>
        </w:rPr>
        <w:t>oeg zo nodig rijen toe</w:t>
      </w:r>
      <w:r>
        <w:rPr>
          <w:rFonts w:ascii="Arial" w:hAnsi="Arial"/>
        </w:rPr>
        <w:t>)</w:t>
      </w:r>
      <w:r w:rsidRPr="00A70AF5">
        <w:rPr>
          <w:rFonts w:ascii="Arial" w:hAnsi="Arial"/>
        </w:rPr>
        <w:t>.</w:t>
      </w: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ind w:left="66"/>
        <w:rPr>
          <w:rFonts w:ascii="Arial" w:hAnsi="Arial"/>
        </w:rPr>
      </w:pPr>
    </w:p>
    <w:p w:rsidR="00AF7ED9" w:rsidRPr="00A70AF5" w:rsidRDefault="00AF7ED9" w:rsidP="00AF7ED9">
      <w:pPr>
        <w:numPr>
          <w:ilvl w:val="0"/>
          <w:numId w:val="11"/>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ind w:left="426"/>
        <w:rPr>
          <w:rFonts w:ascii="Arial" w:hAnsi="Arial"/>
        </w:rPr>
      </w:pPr>
      <w:r w:rsidRPr="00A70AF5">
        <w:rPr>
          <w:rFonts w:ascii="Arial" w:hAnsi="Arial"/>
        </w:rPr>
        <w:tab/>
        <w:t>Het werkveld in kolom 2 beschrijft het object / de objecten van de inspectie in specifieke of in algemene termen. De terminologie die hier gebruikt wordt dient zo goed mogelijk aan te sluiten op de gebruikelijke terminologie in de branche waarin de inspectie-instelling opereert. Hoe specifieker de inspectie des te gedetailleerder de omschrijving van het werkveld zal moeten zijn. Voorbeelden zijn:</w:t>
      </w:r>
    </w:p>
    <w:p w:rsidR="00AF7ED9" w:rsidRPr="00A70AF5" w:rsidRDefault="00AF7ED9" w:rsidP="00AF7ED9">
      <w:pPr>
        <w:ind w:left="426"/>
        <w:rPr>
          <w:rFonts w:ascii="Arial" w:hAnsi="Arial"/>
        </w:rPr>
      </w:pPr>
      <w:r w:rsidRPr="00A70AF5">
        <w:rPr>
          <w:rFonts w:ascii="Arial" w:hAnsi="Arial"/>
        </w:rPr>
        <w:t>­</w:t>
      </w:r>
      <w:r w:rsidRPr="00A70AF5">
        <w:rPr>
          <w:rFonts w:ascii="Arial" w:hAnsi="Arial"/>
        </w:rPr>
        <w:tab/>
        <w:t>Producten of productgroepen;</w:t>
      </w:r>
    </w:p>
    <w:p w:rsidR="00AF7ED9" w:rsidRPr="00A70AF5" w:rsidRDefault="00AF7ED9" w:rsidP="00AF7ED9">
      <w:pPr>
        <w:ind w:left="426"/>
        <w:rPr>
          <w:rFonts w:ascii="Arial" w:hAnsi="Arial"/>
        </w:rPr>
      </w:pPr>
      <w:r w:rsidRPr="00A70AF5">
        <w:rPr>
          <w:rFonts w:ascii="Arial" w:hAnsi="Arial"/>
        </w:rPr>
        <w:t>­</w:t>
      </w:r>
      <w:r w:rsidRPr="00A70AF5">
        <w:rPr>
          <w:rFonts w:ascii="Arial" w:hAnsi="Arial"/>
        </w:rPr>
        <w:tab/>
        <w:t>Installaties / productielocaties / faciliteiten;</w:t>
      </w:r>
    </w:p>
    <w:p w:rsidR="00AF7ED9" w:rsidRPr="00A70AF5" w:rsidRDefault="00AF7ED9" w:rsidP="00AF7ED9">
      <w:pPr>
        <w:ind w:left="426"/>
        <w:rPr>
          <w:rFonts w:ascii="Arial" w:hAnsi="Arial"/>
        </w:rPr>
      </w:pPr>
      <w:r w:rsidRPr="00A70AF5">
        <w:rPr>
          <w:rFonts w:ascii="Arial" w:hAnsi="Arial"/>
        </w:rPr>
        <w:t>­</w:t>
      </w:r>
      <w:r w:rsidRPr="00A70AF5">
        <w:rPr>
          <w:rFonts w:ascii="Arial" w:hAnsi="Arial"/>
        </w:rPr>
        <w:tab/>
        <w:t>Voortbrengingsprocessen;</w:t>
      </w:r>
    </w:p>
    <w:p w:rsidR="00AF7ED9" w:rsidRPr="00A70AF5" w:rsidRDefault="00AF7ED9" w:rsidP="00AF7ED9">
      <w:pPr>
        <w:ind w:left="426"/>
        <w:rPr>
          <w:rFonts w:ascii="Arial" w:hAnsi="Arial"/>
        </w:rPr>
      </w:pPr>
      <w:r w:rsidRPr="00A70AF5">
        <w:rPr>
          <w:rFonts w:ascii="Arial" w:hAnsi="Arial"/>
        </w:rPr>
        <w:t>­</w:t>
      </w:r>
      <w:r w:rsidRPr="00A70AF5">
        <w:rPr>
          <w:rFonts w:ascii="Arial" w:hAnsi="Arial"/>
        </w:rPr>
        <w:tab/>
        <w:t>Diensten;</w:t>
      </w:r>
    </w:p>
    <w:p w:rsidR="00AF7ED9" w:rsidRPr="00A70AF5" w:rsidRDefault="00AF7ED9" w:rsidP="00AF7ED9">
      <w:pPr>
        <w:ind w:left="426"/>
        <w:rPr>
          <w:rFonts w:ascii="Arial" w:hAnsi="Arial"/>
        </w:rPr>
      </w:pPr>
      <w:r w:rsidRPr="00A70AF5">
        <w:rPr>
          <w:rFonts w:ascii="Arial" w:hAnsi="Arial"/>
        </w:rPr>
        <w:t>­</w:t>
      </w:r>
      <w:r w:rsidRPr="00A70AF5">
        <w:rPr>
          <w:rFonts w:ascii="Arial" w:hAnsi="Arial"/>
        </w:rPr>
        <w:tab/>
        <w:t>Specifieke producteigenschappen.</w:t>
      </w:r>
    </w:p>
    <w:p w:rsidR="00AF7ED9" w:rsidRPr="00A70AF5" w:rsidRDefault="00AF7ED9" w:rsidP="00AF7ED9">
      <w:pPr>
        <w:rPr>
          <w:rFonts w:ascii="Arial" w:hAnsi="Arial"/>
        </w:rPr>
      </w:pPr>
    </w:p>
    <w:p w:rsidR="00AF7ED9" w:rsidRPr="00A70AF5" w:rsidRDefault="00AF7ED9" w:rsidP="00AF7ED9">
      <w:pPr>
        <w:ind w:left="426"/>
        <w:rPr>
          <w:rFonts w:ascii="Arial" w:hAnsi="Arial"/>
        </w:rPr>
      </w:pPr>
      <w:r w:rsidRPr="00A70AF5">
        <w:rPr>
          <w:rFonts w:ascii="Arial" w:hAnsi="Arial"/>
        </w:rPr>
        <w:t xml:space="preserve">Bij inspecties gebaseerd op Europese wet- en regelgeving (Richtlijnen, Verordeningen, Besluiten) dient de in het betreffende document vermelde benaming van het/de product/productgroepen) gebruikt te worden (b.v. “drukapparatuur” of “liften”). </w:t>
      </w:r>
    </w:p>
    <w:p w:rsidR="00AF7ED9" w:rsidRPr="00A70AF5" w:rsidRDefault="00AF7ED9" w:rsidP="00AF7ED9">
      <w:pPr>
        <w:rPr>
          <w:rFonts w:ascii="Arial" w:hAnsi="Arial"/>
        </w:rPr>
      </w:pPr>
    </w:p>
    <w:p w:rsidR="00AF7ED9" w:rsidRPr="00A70AF5" w:rsidRDefault="00AF7ED9" w:rsidP="00AF7ED9">
      <w:pPr>
        <w:numPr>
          <w:ilvl w:val="0"/>
          <w:numId w:val="11"/>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ind w:left="426"/>
        <w:rPr>
          <w:rFonts w:ascii="Arial" w:hAnsi="Arial"/>
        </w:rPr>
      </w:pPr>
      <w:r w:rsidRPr="00A70AF5">
        <w:rPr>
          <w:rFonts w:ascii="Arial" w:hAnsi="Arial"/>
        </w:rPr>
        <w:tab/>
        <w:t>In kolom 3 wordt de soort en omvang van de inspectie vermeld. Bij de bepaling van de soort en omvang van de inspectie dient allereerst vastgesteld te worden in welke fase van de levenscyclus van een product of dienst de inspectie plaats vindt.</w:t>
      </w:r>
    </w:p>
    <w:p w:rsidR="00AF7ED9" w:rsidRPr="00A70AF5" w:rsidRDefault="00AF7ED9" w:rsidP="00AF7ED9">
      <w:pPr>
        <w:rPr>
          <w:rFonts w:ascii="Arial" w:hAnsi="Arial"/>
        </w:rPr>
      </w:pPr>
      <w:r w:rsidRPr="00A70AF5">
        <w:rPr>
          <w:rFonts w:ascii="Arial" w:hAnsi="Arial"/>
        </w:rPr>
        <w:br w:type="page"/>
      </w:r>
    </w:p>
    <w:p w:rsidR="00AF7ED9" w:rsidRPr="00A70AF5" w:rsidRDefault="000040FD" w:rsidP="00AF7ED9">
      <w:pPr>
        <w:rPr>
          <w:rFonts w:ascii="Arial" w:hAnsi="Arial"/>
        </w:rPr>
      </w:pPr>
      <w:r>
        <w:rPr>
          <w:noProof/>
        </w:rPr>
        <w:drawing>
          <wp:anchor distT="0" distB="0" distL="114300" distR="114300" simplePos="0" relativeHeight="251658240" behindDoc="1" locked="0" layoutInCell="1" allowOverlap="0" wp14:anchorId="2F992C41" wp14:editId="224390D5">
            <wp:simplePos x="0" y="0"/>
            <wp:positionH relativeFrom="column">
              <wp:posOffset>168275</wp:posOffset>
            </wp:positionH>
            <wp:positionV relativeFrom="paragraph">
              <wp:posOffset>125730</wp:posOffset>
            </wp:positionV>
            <wp:extent cx="2117725" cy="2146935"/>
            <wp:effectExtent l="0" t="0" r="0" b="571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7725" cy="2146935"/>
                    </a:xfrm>
                    <a:prstGeom prst="rect">
                      <a:avLst/>
                    </a:prstGeom>
                    <a:noFill/>
                  </pic:spPr>
                </pic:pic>
              </a:graphicData>
            </a:graphic>
            <wp14:sizeRelH relativeFrom="page">
              <wp14:pctWidth>0</wp14:pctWidth>
            </wp14:sizeRelH>
            <wp14:sizeRelV relativeFrom="page">
              <wp14:pctHeight>0</wp14:pctHeight>
            </wp14:sizeRelV>
          </wp:anchor>
        </w:drawing>
      </w:r>
      <w:r w:rsidR="00AF7ED9" w:rsidRPr="00A70AF5">
        <w:rPr>
          <w:rFonts w:ascii="Arial" w:hAnsi="Arial"/>
        </w:rPr>
        <w:t>Over het algemeen kan men de fasen van de levenscyclus van een product of dienst onderscheiden zoals aangegeven in nevenstaande figuur.</w:t>
      </w:r>
    </w:p>
    <w:p w:rsidR="00AF7ED9" w:rsidRPr="00A70AF5" w:rsidRDefault="00AF7ED9" w:rsidP="00AF7ED9">
      <w:pPr>
        <w:rPr>
          <w:rFonts w:ascii="Arial" w:hAnsi="Arial"/>
        </w:rPr>
      </w:pPr>
    </w:p>
    <w:p w:rsidR="00DD624E" w:rsidRDefault="00AF7ED9" w:rsidP="00AF7ED9">
      <w:pPr>
        <w:rPr>
          <w:rFonts w:ascii="Arial" w:hAnsi="Arial"/>
        </w:rPr>
      </w:pPr>
      <w:r w:rsidRPr="00A70AF5">
        <w:rPr>
          <w:rFonts w:ascii="Arial" w:hAnsi="Arial"/>
        </w:rPr>
        <w:t>In kolom 3 dienen, zoveel mogelijk, de hier grijs gemarkeerde fase</w:t>
      </w:r>
      <w:r w:rsidR="00534E49">
        <w:rPr>
          <w:rFonts w:ascii="Arial" w:hAnsi="Arial"/>
        </w:rPr>
        <w:t>n</w:t>
      </w:r>
      <w:r w:rsidRPr="00A70AF5">
        <w:rPr>
          <w:rFonts w:ascii="Arial" w:hAnsi="Arial"/>
        </w:rPr>
        <w:t xml:space="preserve"> weergegeven te worden.</w:t>
      </w:r>
      <w:r w:rsidR="00DD624E">
        <w:rPr>
          <w:rFonts w:ascii="Arial" w:hAnsi="Arial"/>
        </w:rPr>
        <w:t xml:space="preserve"> </w:t>
      </w:r>
      <w:r w:rsidR="00DD624E" w:rsidRPr="00A70AF5">
        <w:rPr>
          <w:rFonts w:ascii="Arial" w:hAnsi="Arial"/>
        </w:rPr>
        <w:t>Indien dit in de branche gebruikelijk is, is een verdere opsplitsing mogelijk</w:t>
      </w:r>
    </w:p>
    <w:p w:rsidR="00DD624E" w:rsidRDefault="00AF7ED9" w:rsidP="00AF7ED9">
      <w:pPr>
        <w:rPr>
          <w:rFonts w:ascii="Arial" w:hAnsi="Arial"/>
        </w:rPr>
      </w:pPr>
      <w:r w:rsidRPr="00A70AF5">
        <w:rPr>
          <w:rFonts w:ascii="Arial" w:hAnsi="Arial"/>
        </w:rPr>
        <w:t>Bij inspecties volgens de Europese ‘</w:t>
      </w:r>
      <w:r w:rsidRPr="001532A5">
        <w:rPr>
          <w:rFonts w:ascii="Arial" w:hAnsi="Arial"/>
        </w:rPr>
        <w:t xml:space="preserve">new </w:t>
      </w:r>
      <w:r w:rsidR="00082EED" w:rsidRPr="001532A5">
        <w:rPr>
          <w:rFonts w:ascii="Arial" w:hAnsi="Arial"/>
        </w:rPr>
        <w:t>legal framework ”</w:t>
      </w:r>
      <w:r w:rsidRPr="00A70AF5">
        <w:rPr>
          <w:rFonts w:ascii="Arial" w:hAnsi="Arial"/>
        </w:rPr>
        <w:t xml:space="preserve"> richtlijnen zal ook de desbetreffende module (b.v. A, B, C, F, G) opgegeven moeten worden. Accreditatie voor een gedeelte van een module is niet mogelijk. </w:t>
      </w:r>
    </w:p>
    <w:bookmarkEnd w:id="5"/>
    <w:p w:rsidR="00AF7ED9" w:rsidRPr="00A70AF5" w:rsidRDefault="00AF7ED9" w:rsidP="00AF7ED9">
      <w:pPr>
        <w:rPr>
          <w:rFonts w:ascii="Arial" w:hAnsi="Arial"/>
        </w:rPr>
      </w:pPr>
    </w:p>
    <w:p w:rsidR="00AF7ED9" w:rsidRPr="00A70AF5" w:rsidRDefault="00AF7ED9" w:rsidP="00AF7ED9">
      <w:pPr>
        <w:rPr>
          <w:rFonts w:ascii="Arial" w:hAnsi="Arial"/>
        </w:rPr>
      </w:pPr>
    </w:p>
    <w:p w:rsidR="00AF7ED9" w:rsidRPr="00A70AF5" w:rsidRDefault="00AF7ED9" w:rsidP="00AF7ED9">
      <w:pPr>
        <w:rPr>
          <w:rFonts w:ascii="Arial" w:hAnsi="Arial"/>
        </w:rPr>
      </w:pPr>
    </w:p>
    <w:p w:rsidR="00AF7ED9" w:rsidRPr="00A70AF5" w:rsidRDefault="00AF7ED9" w:rsidP="00AF7ED9">
      <w:pPr>
        <w:numPr>
          <w:ilvl w:val="0"/>
          <w:numId w:val="11"/>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ind w:left="426"/>
        <w:rPr>
          <w:rFonts w:ascii="Arial" w:hAnsi="Arial"/>
        </w:rPr>
      </w:pPr>
      <w:r w:rsidRPr="00A70AF5">
        <w:rPr>
          <w:rFonts w:ascii="Arial" w:hAnsi="Arial"/>
        </w:rPr>
        <w:tab/>
        <w:t>In kolom 4 dienen de methoden en procedures beschreven te worden met een verwijzing naar naam/nummer van respectievelijk Europese wet- en regelgeving (b.v. “Richtlijn drukapparatuur</w:t>
      </w:r>
      <w:r w:rsidR="00DD624E">
        <w:rPr>
          <w:rFonts w:ascii="Arial" w:hAnsi="Arial"/>
        </w:rPr>
        <w:t xml:space="preserve"> 2014/68/EU</w:t>
      </w:r>
      <w:r w:rsidRPr="00A70AF5">
        <w:rPr>
          <w:rFonts w:ascii="Arial" w:hAnsi="Arial"/>
        </w:rPr>
        <w:t xml:space="preserve">), (nationale) wet- en regelgeving, normen, normatieve documenten, </w:t>
      </w:r>
      <w:r w:rsidR="00DD624E">
        <w:rPr>
          <w:rFonts w:ascii="Arial" w:hAnsi="Arial"/>
        </w:rPr>
        <w:t xml:space="preserve">verwijzing naar lijst van schema’s waarvoor de RvA accreditatie kan verlenen, </w:t>
      </w:r>
      <w:r w:rsidRPr="00A70AF5">
        <w:rPr>
          <w:rFonts w:ascii="Arial" w:hAnsi="Arial"/>
        </w:rPr>
        <w:t>dan wel eigen methoden/procedures.</w:t>
      </w:r>
    </w:p>
    <w:p w:rsidR="00AF7ED9" w:rsidRPr="00A70AF5" w:rsidRDefault="00AF7ED9" w:rsidP="00AF7ED9">
      <w:pPr>
        <w:rPr>
          <w:rFonts w:ascii="Arial" w:hAnsi="Arial"/>
        </w:rPr>
      </w:pPr>
    </w:p>
    <w:p w:rsidR="00AF7ED9" w:rsidRPr="00A70AF5" w:rsidRDefault="00AF7ED9" w:rsidP="00AF7ED9">
      <w:pPr>
        <w:pStyle w:val="Kop1"/>
      </w:pPr>
      <w:r w:rsidRPr="00A70AF5">
        <w:t>Specificatie van gebruikte apparatuur</w:t>
      </w:r>
    </w:p>
    <w:p w:rsidR="00AF7ED9" w:rsidRPr="00A70AF5" w:rsidRDefault="00AF7ED9" w:rsidP="00AF7ED9">
      <w:pPr>
        <w:rPr>
          <w:rFonts w:ascii="Arial" w:hAnsi="Arial"/>
        </w:rPr>
      </w:pPr>
    </w:p>
    <w:p w:rsidR="00AF7ED9" w:rsidRPr="00A70AF5" w:rsidRDefault="00AF7ED9" w:rsidP="00AF7ED9">
      <w:pPr>
        <w:keepNext/>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90"/>
        <w:rPr>
          <w:rFonts w:ascii="Arial" w:hAnsi="Arial"/>
        </w:rPr>
      </w:pPr>
      <w:r w:rsidRPr="00A70AF5">
        <w:rPr>
          <w:rFonts w:ascii="Arial" w:hAnsi="Arial"/>
        </w:rPr>
        <w:t>Tabel 2: Specificatie van apparatuur die gebruikt wordt bij de inspecties:</w:t>
      </w:r>
    </w:p>
    <w:tbl>
      <w:tblPr>
        <w:tblW w:w="0" w:type="auto"/>
        <w:tblInd w:w="120"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66"/>
        <w:gridCol w:w="4306"/>
      </w:tblGrid>
      <w:tr w:rsidR="00AF7ED9" w:rsidRPr="00A70AF5" w:rsidTr="00563C80">
        <w:tc>
          <w:tcPr>
            <w:tcW w:w="4766" w:type="dxa"/>
            <w:tcBorders>
              <w:top w:val="double" w:sz="4" w:space="0" w:color="auto"/>
              <w:bottom w:val="double" w:sz="4" w:space="0" w:color="auto"/>
            </w:tcBorders>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spacing w:before="90" w:after="54"/>
              <w:rPr>
                <w:rFonts w:ascii="Arial" w:hAnsi="Arial"/>
                <w:b/>
              </w:rPr>
            </w:pPr>
            <w:r w:rsidRPr="00A70AF5">
              <w:rPr>
                <w:rFonts w:ascii="Arial" w:hAnsi="Arial"/>
                <w:b/>
              </w:rPr>
              <w:t>Apparatuur (fabrikant en type)</w:t>
            </w:r>
          </w:p>
        </w:tc>
        <w:tc>
          <w:tcPr>
            <w:tcW w:w="4306" w:type="dxa"/>
            <w:tcBorders>
              <w:top w:val="double" w:sz="4" w:space="0" w:color="auto"/>
              <w:bottom w:val="double" w:sz="4" w:space="0" w:color="auto"/>
            </w:tcBorders>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spacing w:before="90" w:after="54"/>
              <w:rPr>
                <w:rFonts w:ascii="Arial" w:hAnsi="Arial"/>
                <w:b/>
              </w:rPr>
            </w:pPr>
            <w:r w:rsidRPr="00A70AF5">
              <w:rPr>
                <w:rFonts w:ascii="Arial" w:hAnsi="Arial"/>
                <w:b/>
              </w:rPr>
              <w:t>Aantal + relevante informatie</w:t>
            </w:r>
          </w:p>
        </w:tc>
      </w:tr>
      <w:tr w:rsidR="00AF7ED9" w:rsidRPr="00A70AF5" w:rsidTr="00563C80">
        <w:tc>
          <w:tcPr>
            <w:tcW w:w="4766" w:type="dxa"/>
            <w:tcBorders>
              <w:top w:val="double" w:sz="4" w:space="0" w:color="auto"/>
            </w:tcBorders>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spacing w:before="90" w:after="54"/>
              <w:rPr>
                <w:rFonts w:ascii="Arial" w:hAnsi="Arial"/>
              </w:rPr>
            </w:pPr>
          </w:p>
        </w:tc>
        <w:tc>
          <w:tcPr>
            <w:tcW w:w="4306" w:type="dxa"/>
            <w:tcBorders>
              <w:top w:val="double" w:sz="4" w:space="0" w:color="auto"/>
            </w:tcBorders>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spacing w:after="54"/>
              <w:rPr>
                <w:rFonts w:ascii="Arial" w:hAnsi="Arial"/>
              </w:rPr>
            </w:pPr>
          </w:p>
        </w:tc>
      </w:tr>
      <w:tr w:rsidR="00AF7ED9" w:rsidRPr="00A70AF5" w:rsidTr="00563C80">
        <w:tc>
          <w:tcPr>
            <w:tcW w:w="4766" w:type="dxa"/>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spacing w:before="90" w:after="54"/>
              <w:rPr>
                <w:rFonts w:ascii="Arial" w:hAnsi="Arial"/>
              </w:rPr>
            </w:pPr>
          </w:p>
        </w:tc>
        <w:tc>
          <w:tcPr>
            <w:tcW w:w="4306" w:type="dxa"/>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rPr>
                <w:rFonts w:ascii="Arial" w:hAnsi="Arial"/>
              </w:rPr>
            </w:pPr>
          </w:p>
        </w:tc>
      </w:tr>
      <w:tr w:rsidR="00AF7ED9" w:rsidRPr="00A70AF5" w:rsidTr="00563C80">
        <w:tc>
          <w:tcPr>
            <w:tcW w:w="4766" w:type="dxa"/>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spacing w:before="90" w:after="54"/>
              <w:rPr>
                <w:rFonts w:ascii="Arial" w:hAnsi="Arial"/>
              </w:rPr>
            </w:pPr>
          </w:p>
        </w:tc>
        <w:tc>
          <w:tcPr>
            <w:tcW w:w="4306" w:type="dxa"/>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rPr>
                <w:rFonts w:ascii="Arial" w:hAnsi="Arial"/>
              </w:rPr>
            </w:pPr>
          </w:p>
        </w:tc>
      </w:tr>
      <w:tr w:rsidR="00AF7ED9" w:rsidRPr="00A70AF5" w:rsidTr="00563C80">
        <w:tc>
          <w:tcPr>
            <w:tcW w:w="4766" w:type="dxa"/>
            <w:tcBorders>
              <w:bottom w:val="single" w:sz="4" w:space="0" w:color="auto"/>
            </w:tcBorders>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spacing w:before="90" w:after="54"/>
              <w:rPr>
                <w:rFonts w:ascii="Arial" w:hAnsi="Arial"/>
              </w:rPr>
            </w:pPr>
          </w:p>
        </w:tc>
        <w:tc>
          <w:tcPr>
            <w:tcW w:w="4306" w:type="dxa"/>
            <w:tcBorders>
              <w:bottom w:val="single" w:sz="4" w:space="0" w:color="auto"/>
            </w:tcBorders>
          </w:tcPr>
          <w:p w:rsidR="00AF7ED9" w:rsidRPr="00A70AF5" w:rsidRDefault="00AF7ED9" w:rsidP="00563C80">
            <w:pPr>
              <w:tabs>
                <w:tab w:val="left" w:pos="-479"/>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rPr>
                <w:rFonts w:ascii="Arial" w:hAnsi="Arial"/>
              </w:rPr>
            </w:pPr>
          </w:p>
        </w:tc>
      </w:tr>
    </w:tbl>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r w:rsidRPr="00A70AF5">
        <w:rPr>
          <w:rFonts w:ascii="Arial" w:hAnsi="Arial"/>
          <w:b/>
        </w:rPr>
        <w:t>TOELICHTING</w:t>
      </w:r>
    </w:p>
    <w:p w:rsidR="00AF7ED9" w:rsidRPr="00A70AF5" w:rsidRDefault="00AF7ED9" w:rsidP="00AF7ED9">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200"/>
        </w:tabs>
        <w:suppressAutoHyphens/>
        <w:ind w:right="-1254"/>
        <w:rPr>
          <w:rFonts w:ascii="Arial" w:hAnsi="Arial"/>
        </w:rPr>
      </w:pPr>
      <w:r w:rsidRPr="00A70AF5">
        <w:rPr>
          <w:rFonts w:ascii="Arial" w:hAnsi="Arial"/>
        </w:rPr>
        <w:t xml:space="preserve">In tabel 2 dient de belangrijkste apparatuur vermeld te worden die gebruikt wordt bij de </w:t>
      </w:r>
      <w:r>
        <w:rPr>
          <w:rFonts w:ascii="Arial" w:hAnsi="Arial"/>
        </w:rPr>
        <w:br/>
      </w:r>
      <w:r w:rsidRPr="00A70AF5">
        <w:rPr>
          <w:rFonts w:ascii="Arial" w:hAnsi="Arial"/>
        </w:rPr>
        <w:t>activiteiten waarvoor accreditatie wordt aangevraagd. Vermeld</w:t>
      </w:r>
      <w:r w:rsidR="00534E49">
        <w:rPr>
          <w:rFonts w:ascii="Arial" w:hAnsi="Arial"/>
        </w:rPr>
        <w:t>t</w:t>
      </w:r>
      <w:r w:rsidRPr="00A70AF5">
        <w:rPr>
          <w:rFonts w:ascii="Arial" w:hAnsi="Arial"/>
        </w:rPr>
        <w:t xml:space="preserve"> het aantal van de apparatuur/ </w:t>
      </w:r>
      <w:r>
        <w:rPr>
          <w:rFonts w:ascii="Arial" w:hAnsi="Arial"/>
        </w:rPr>
        <w:t>instrumenten/</w:t>
      </w:r>
      <w:r w:rsidRPr="00A70AF5">
        <w:rPr>
          <w:rFonts w:ascii="Arial" w:hAnsi="Arial"/>
        </w:rPr>
        <w:t>middelen en relevante informatie zoals meetbereik, nauwkeurigheid, etc.</w:t>
      </w:r>
    </w:p>
    <w:p w:rsidR="00AF7ED9" w:rsidRPr="00A70AF5" w:rsidRDefault="00AF7ED9" w:rsidP="00AF7ED9">
      <w:pPr>
        <w:pStyle w:val="Kop1"/>
      </w:pPr>
      <w:r w:rsidRPr="00A70AF5">
        <w:br w:type="page"/>
        <w:t xml:space="preserve"> Bij de aanvraag te verstrekken documenten</w:t>
      </w:r>
    </w:p>
    <w:p w:rsidR="00AF7ED9" w:rsidRPr="00A70AF5" w:rsidRDefault="00AF7ED9" w:rsidP="00AF7ED9">
      <w:pPr>
        <w:keepNext/>
        <w:keepLines/>
        <w:rPr>
          <w:rFonts w:ascii="Arial" w:hAnsi="Arial" w:cs="Arial"/>
        </w:rPr>
      </w:pPr>
      <w:r w:rsidRPr="00A70AF5">
        <w:rPr>
          <w:rFonts w:ascii="Arial" w:hAnsi="Arial" w:cs="Arial"/>
        </w:rPr>
        <w:t>Documenten kunnen op papier of in digitale vorm worden aangeboden. In het laatste geval moet een duidelijke inhoudsopgave en gebruikersinstructie worden meegeleverd. Bij deze aanvraag dienen de volgende documenten te worden meegezonden:</w:t>
      </w:r>
    </w:p>
    <w:p w:rsidR="00AF7ED9" w:rsidRPr="00A70AF5" w:rsidRDefault="00AF7ED9" w:rsidP="00AF7ED9">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60"/>
      </w:tblGrid>
      <w:tr w:rsidR="00AF7ED9" w:rsidRPr="00A70AF5" w:rsidTr="00563C80">
        <w:trPr>
          <w:trHeight w:val="850"/>
        </w:trPr>
        <w:tc>
          <w:tcPr>
            <w:tcW w:w="4678" w:type="dxa"/>
            <w:shd w:val="clear" w:color="auto" w:fill="CCCCCC"/>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i/>
                <w:sz w:val="16"/>
                <w:szCs w:val="16"/>
              </w:rPr>
            </w:pPr>
            <w:r w:rsidRPr="00A70AF5">
              <w:rPr>
                <w:rFonts w:ascii="Arial" w:hAnsi="Arial"/>
                <w:sz w:val="20"/>
              </w:rPr>
              <w:t>Te verstrekken documenten</w:t>
            </w:r>
            <w:r w:rsidRPr="00A70AF5">
              <w:rPr>
                <w:rFonts w:ascii="Arial" w:hAnsi="Arial"/>
                <w:sz w:val="20"/>
              </w:rPr>
              <w:br/>
            </w:r>
            <w:r w:rsidRPr="00A70AF5">
              <w:rPr>
                <w:rFonts w:ascii="Arial" w:hAnsi="Arial"/>
                <w:i/>
                <w:sz w:val="16"/>
                <w:szCs w:val="16"/>
              </w:rPr>
              <w:t>(aanvullend op de documenten genoemd in F001a/F105)</w:t>
            </w:r>
          </w:p>
        </w:tc>
        <w:tc>
          <w:tcPr>
            <w:tcW w:w="1559" w:type="dxa"/>
            <w:shd w:val="clear" w:color="auto" w:fill="CCCCCC"/>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Nieuwe accreditatie-aanvraag</w:t>
            </w:r>
          </w:p>
        </w:tc>
        <w:tc>
          <w:tcPr>
            <w:tcW w:w="1560" w:type="dxa"/>
            <w:shd w:val="clear" w:color="auto" w:fill="CCCCCC"/>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Uitbreiding van bestaande accreditatie</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sz w:val="20"/>
              </w:rPr>
              <w:t>Kwaliteitshandboek en algemene managementsysteemprocedures</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1)</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sz w:val="20"/>
              </w:rPr>
              <w:t>De documenten genoemd in kolom 4 van tabel 1, met de bijbehorende werkinstructies</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1)</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cs="Arial"/>
                <w:sz w:val="20"/>
              </w:rPr>
              <w:t>Rapportage</w:t>
            </w:r>
            <w:r w:rsidR="00830239">
              <w:rPr>
                <w:rFonts w:ascii="Arial" w:hAnsi="Arial" w:cs="Arial"/>
                <w:sz w:val="20"/>
              </w:rPr>
              <w:t xml:space="preserve"> van</w:t>
            </w:r>
            <w:r w:rsidRPr="00A70AF5">
              <w:rPr>
                <w:rFonts w:ascii="Arial" w:hAnsi="Arial" w:cs="Arial"/>
                <w:sz w:val="20"/>
              </w:rPr>
              <w:t xml:space="preserve"> interne audit</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2)</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cs="Arial"/>
                <w:sz w:val="20"/>
              </w:rPr>
              <w:t>Algemene procedures die zijn ontwikkeld of aangepast (en niet opgenomen in handboek)</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1)</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sz w:val="20"/>
              </w:rPr>
              <w:t>Competentie-eisen en kwalificatieprocedure</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cs="Arial"/>
                <w:sz w:val="20"/>
              </w:rPr>
              <w:t>√</w:t>
            </w: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cs="Arial"/>
                <w:sz w:val="20"/>
              </w:rPr>
              <w:t>√</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sz w:val="20"/>
              </w:rPr>
              <w:t>Een kruisverwijzing tussen de eisen uit ISO/IEC 17020:2012 en uw kwaliteitssysteem volgens het model uit bijlage 1</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1)</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cs="Arial"/>
                <w:sz w:val="20"/>
              </w:rPr>
              <w:t>Aangepast hoofdstuk 1 van het Deel-A-rapport voor deze accreditatie</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1)</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sz w:val="20"/>
              </w:rPr>
              <w:t>Een voorbeeld van een inspectierapport en inspectiecertificaat</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3)</w:t>
            </w: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2)3)</w:t>
            </w:r>
          </w:p>
        </w:tc>
      </w:tr>
      <w:tr w:rsidR="00DD624E" w:rsidRPr="00A70AF5" w:rsidTr="00563C80">
        <w:tc>
          <w:tcPr>
            <w:tcW w:w="4678" w:type="dxa"/>
            <w:shd w:val="clear" w:color="auto" w:fill="auto"/>
          </w:tcPr>
          <w:p w:rsidR="00DD624E" w:rsidRPr="00A70AF5" w:rsidRDefault="00DD624E" w:rsidP="00A24BD1">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Indien sprake is van externe schemabeheerder: Eigen beoordeling van het schema, zoals toegelicht in RvA-T033 in combinatie met een aanvraag tot schema-evaluatie (F207) volgens beleidsregel RvA-BR012 </w:t>
            </w:r>
          </w:p>
        </w:tc>
        <w:tc>
          <w:tcPr>
            <w:tcW w:w="1559" w:type="dxa"/>
            <w:shd w:val="clear" w:color="auto" w:fill="auto"/>
            <w:vAlign w:val="center"/>
          </w:tcPr>
          <w:p w:rsidR="00DD624E" w:rsidRPr="00A70AF5" w:rsidRDefault="00DD624E" w:rsidP="00647BA8">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Pr>
                <w:rFonts w:ascii="Arial" w:hAnsi="Arial"/>
                <w:sz w:val="20"/>
              </w:rPr>
              <w:t>√</w:t>
            </w:r>
            <w:r w:rsidRPr="001532A5">
              <w:rPr>
                <w:rFonts w:ascii="Arial" w:hAnsi="Arial"/>
                <w:sz w:val="20"/>
                <w:vertAlign w:val="superscript"/>
              </w:rPr>
              <w:t>1</w:t>
            </w:r>
            <w:r w:rsidR="00647BA8">
              <w:rPr>
                <w:rFonts w:ascii="Arial" w:hAnsi="Arial"/>
                <w:sz w:val="20"/>
                <w:vertAlign w:val="superscript"/>
              </w:rPr>
              <w:t>) 5 )</w:t>
            </w:r>
          </w:p>
        </w:tc>
        <w:tc>
          <w:tcPr>
            <w:tcW w:w="1560" w:type="dxa"/>
            <w:shd w:val="clear" w:color="auto" w:fill="auto"/>
            <w:vAlign w:val="center"/>
          </w:tcPr>
          <w:p w:rsidR="00DD624E" w:rsidRPr="00A70AF5" w:rsidRDefault="00DD624E"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Pr>
                <w:rFonts w:ascii="Arial" w:hAnsi="Arial"/>
                <w:sz w:val="20"/>
              </w:rPr>
              <w:t>√</w:t>
            </w:r>
            <w:r w:rsidRPr="001532A5">
              <w:rPr>
                <w:rFonts w:ascii="Arial" w:hAnsi="Arial"/>
                <w:sz w:val="20"/>
                <w:vertAlign w:val="superscript"/>
              </w:rPr>
              <w:t>1)</w:t>
            </w:r>
            <w:r w:rsidR="00647BA8">
              <w:rPr>
                <w:rFonts w:ascii="Arial" w:hAnsi="Arial"/>
                <w:sz w:val="20"/>
                <w:vertAlign w:val="superscript"/>
              </w:rPr>
              <w:t xml:space="preserve"> 5) </w:t>
            </w:r>
          </w:p>
        </w:tc>
      </w:tr>
      <w:tr w:rsidR="00AF7ED9" w:rsidRPr="00A70AF5" w:rsidTr="00563C80">
        <w:tc>
          <w:tcPr>
            <w:tcW w:w="4678" w:type="dxa"/>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sz w:val="20"/>
              </w:rPr>
            </w:pPr>
            <w:r w:rsidRPr="00A70AF5">
              <w:rPr>
                <w:rFonts w:ascii="Arial" w:hAnsi="Arial" w:cs="Arial"/>
                <w:sz w:val="20"/>
              </w:rPr>
              <w:t>Rapportage van de management review</w:t>
            </w:r>
          </w:p>
        </w:tc>
        <w:tc>
          <w:tcPr>
            <w:tcW w:w="1559"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p>
        </w:tc>
        <w:tc>
          <w:tcPr>
            <w:tcW w:w="1560" w:type="dxa"/>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2)</w:t>
            </w:r>
          </w:p>
        </w:tc>
      </w:tr>
      <w:tr w:rsidR="00AF7ED9" w:rsidRPr="00A70AF5" w:rsidTr="00563C80">
        <w:tc>
          <w:tcPr>
            <w:tcW w:w="4678" w:type="dxa"/>
            <w:tcBorders>
              <w:top w:val="single" w:sz="4" w:space="0" w:color="auto"/>
              <w:left w:val="single" w:sz="4" w:space="0" w:color="auto"/>
              <w:bottom w:val="single" w:sz="4" w:space="0" w:color="auto"/>
              <w:right w:val="single" w:sz="4" w:space="0" w:color="auto"/>
            </w:tcBorders>
            <w:shd w:val="clear" w:color="auto" w:fill="auto"/>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A70AF5">
              <w:rPr>
                <w:rFonts w:ascii="Arial" w:hAnsi="Arial" w:cs="Arial"/>
                <w:sz w:val="20"/>
              </w:rPr>
              <w:t>De analyse van de onpartijdigheidsrisico’s zoals bedoeld in ISO/IEC 17020:2012, paragraaf 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p>
        </w:tc>
      </w:tr>
      <w:tr w:rsidR="00AF7ED9" w:rsidRPr="00A70AF5" w:rsidTr="00563C80">
        <w:tc>
          <w:tcPr>
            <w:tcW w:w="4678" w:type="dxa"/>
            <w:tcBorders>
              <w:bottom w:val="single" w:sz="4" w:space="0" w:color="auto"/>
            </w:tcBorders>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A70AF5">
              <w:rPr>
                <w:rFonts w:ascii="Arial" w:hAnsi="Arial" w:cs="Arial"/>
                <w:sz w:val="20"/>
              </w:rPr>
              <w:t>Bevoegdheidsverklaringen</w:t>
            </w:r>
          </w:p>
        </w:tc>
        <w:tc>
          <w:tcPr>
            <w:tcW w:w="1559" w:type="dxa"/>
            <w:tcBorders>
              <w:bottom w:val="single" w:sz="4" w:space="0" w:color="auto"/>
            </w:tcBorders>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4)</w:t>
            </w:r>
          </w:p>
        </w:tc>
        <w:tc>
          <w:tcPr>
            <w:tcW w:w="1560" w:type="dxa"/>
            <w:tcBorders>
              <w:bottom w:val="single" w:sz="4" w:space="0" w:color="auto"/>
            </w:tcBorders>
            <w:vAlign w:val="center"/>
          </w:tcPr>
          <w:p w:rsidR="00AF7ED9" w:rsidRPr="00A70AF5" w:rsidRDefault="00AF7ED9" w:rsidP="00563C80">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sz w:val="20"/>
              </w:rPr>
            </w:pPr>
            <w:r w:rsidRPr="00A70AF5">
              <w:rPr>
                <w:rFonts w:ascii="Arial" w:hAnsi="Arial"/>
                <w:sz w:val="20"/>
              </w:rPr>
              <w:t>√</w:t>
            </w:r>
            <w:r w:rsidRPr="00A70AF5">
              <w:rPr>
                <w:rFonts w:ascii="Arial" w:hAnsi="Arial"/>
                <w:sz w:val="20"/>
                <w:vertAlign w:val="superscript"/>
              </w:rPr>
              <w:t>4)</w:t>
            </w:r>
          </w:p>
        </w:tc>
      </w:tr>
    </w:tbl>
    <w:p w:rsidR="00AF7ED9" w:rsidRPr="00A70AF5" w:rsidRDefault="00AF7ED9" w:rsidP="00AF7ED9">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p w:rsidR="00AF7ED9" w:rsidRPr="00830239" w:rsidRDefault="00AF7ED9" w:rsidP="00AF7ED9">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 w:val="18"/>
          <w:szCs w:val="18"/>
        </w:rPr>
      </w:pPr>
      <w:r w:rsidRPr="00830239">
        <w:rPr>
          <w:rFonts w:ascii="Arial" w:hAnsi="Arial"/>
          <w:sz w:val="18"/>
          <w:szCs w:val="18"/>
          <w:vertAlign w:val="superscript"/>
        </w:rPr>
        <w:t>1)</w:t>
      </w:r>
      <w:r w:rsidR="00830239" w:rsidRPr="00830239">
        <w:rPr>
          <w:rFonts w:ascii="Arial" w:hAnsi="Arial"/>
          <w:sz w:val="18"/>
          <w:szCs w:val="18"/>
        </w:rPr>
        <w:t xml:space="preserve"> </w:t>
      </w:r>
      <w:r w:rsidRPr="00830239">
        <w:rPr>
          <w:rFonts w:ascii="Arial" w:hAnsi="Arial"/>
          <w:sz w:val="18"/>
          <w:szCs w:val="18"/>
        </w:rPr>
        <w:t>indien van toepassing voor de</w:t>
      </w:r>
      <w:r w:rsidR="00830239" w:rsidRPr="00830239">
        <w:rPr>
          <w:rFonts w:ascii="Arial" w:hAnsi="Arial"/>
          <w:sz w:val="18"/>
          <w:szCs w:val="18"/>
        </w:rPr>
        <w:t>ze</w:t>
      </w:r>
      <w:r w:rsidRPr="00830239">
        <w:rPr>
          <w:rFonts w:ascii="Arial" w:hAnsi="Arial"/>
          <w:sz w:val="18"/>
          <w:szCs w:val="18"/>
        </w:rPr>
        <w:t xml:space="preserve"> nieuwe activiteit(en)</w:t>
      </w:r>
    </w:p>
    <w:p w:rsidR="00AF7ED9" w:rsidRPr="00830239" w:rsidRDefault="00AF7ED9" w:rsidP="00AF7ED9">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 w:val="18"/>
          <w:szCs w:val="18"/>
        </w:rPr>
      </w:pPr>
      <w:r w:rsidRPr="00830239">
        <w:rPr>
          <w:rFonts w:ascii="Arial" w:hAnsi="Arial"/>
          <w:sz w:val="18"/>
          <w:szCs w:val="18"/>
          <w:vertAlign w:val="superscript"/>
        </w:rPr>
        <w:t>2)</w:t>
      </w:r>
      <w:r w:rsidRPr="00830239">
        <w:rPr>
          <w:rFonts w:ascii="Arial" w:hAnsi="Arial"/>
          <w:sz w:val="18"/>
          <w:szCs w:val="18"/>
        </w:rPr>
        <w:t xml:space="preserve"> voor de nieuwe activiteit(en)</w:t>
      </w:r>
      <w:r w:rsidR="00904C91" w:rsidRPr="00830239">
        <w:rPr>
          <w:rFonts w:ascii="Arial" w:hAnsi="Arial"/>
          <w:sz w:val="18"/>
          <w:szCs w:val="18"/>
        </w:rPr>
        <w:t>/locatie(s)</w:t>
      </w:r>
    </w:p>
    <w:p w:rsidR="00AF7ED9" w:rsidRPr="00830239" w:rsidRDefault="00AF7ED9" w:rsidP="00AF7ED9">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 w:val="18"/>
          <w:szCs w:val="18"/>
        </w:rPr>
      </w:pPr>
      <w:r w:rsidRPr="00830239">
        <w:rPr>
          <w:rFonts w:ascii="Arial" w:hAnsi="Arial"/>
          <w:sz w:val="18"/>
          <w:szCs w:val="18"/>
          <w:vertAlign w:val="superscript"/>
        </w:rPr>
        <w:t>3)</w:t>
      </w:r>
      <w:r w:rsidRPr="00830239">
        <w:rPr>
          <w:rFonts w:ascii="Arial" w:hAnsi="Arial"/>
          <w:sz w:val="18"/>
          <w:szCs w:val="18"/>
        </w:rPr>
        <w:t xml:space="preserve"> niet van toepassing voor monstername</w:t>
      </w:r>
    </w:p>
    <w:p w:rsidR="00AF7ED9" w:rsidRPr="00830239" w:rsidRDefault="00AF7ED9" w:rsidP="00AF7ED9">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 w:val="18"/>
          <w:szCs w:val="18"/>
        </w:rPr>
      </w:pPr>
      <w:r w:rsidRPr="00830239">
        <w:rPr>
          <w:rFonts w:ascii="Arial" w:hAnsi="Arial"/>
          <w:sz w:val="18"/>
          <w:szCs w:val="18"/>
          <w:vertAlign w:val="superscript"/>
        </w:rPr>
        <w:t>4)</w:t>
      </w:r>
      <w:r w:rsidRPr="00830239">
        <w:rPr>
          <w:rFonts w:ascii="Arial" w:hAnsi="Arial"/>
          <w:sz w:val="18"/>
          <w:szCs w:val="18"/>
        </w:rPr>
        <w:t xml:space="preserve"> indien van toepassing voor monstername (bijvoorbeeld AS 1000/2000)</w:t>
      </w:r>
    </w:p>
    <w:p w:rsidR="002359D8" w:rsidRPr="00830239" w:rsidRDefault="002359D8" w:rsidP="002359D8">
      <w:pPr>
        <w:rPr>
          <w:rFonts w:ascii="Arial" w:hAnsi="Arial"/>
          <w:sz w:val="18"/>
          <w:szCs w:val="18"/>
        </w:rPr>
      </w:pPr>
      <w:r w:rsidRPr="00830239">
        <w:rPr>
          <w:rFonts w:ascii="Arial" w:hAnsi="Arial"/>
          <w:sz w:val="18"/>
          <w:szCs w:val="18"/>
          <w:vertAlign w:val="superscript"/>
        </w:rPr>
        <w:t>5)</w:t>
      </w:r>
      <w:r w:rsidRPr="00830239">
        <w:rPr>
          <w:rFonts w:ascii="Arial" w:hAnsi="Arial"/>
          <w:sz w:val="18"/>
          <w:szCs w:val="18"/>
        </w:rPr>
        <w:t xml:space="preserve"> </w:t>
      </w:r>
      <w:r w:rsidR="00830239">
        <w:rPr>
          <w:rFonts w:ascii="Arial" w:hAnsi="Arial"/>
          <w:sz w:val="18"/>
          <w:szCs w:val="18"/>
        </w:rPr>
        <w:t>a</w:t>
      </w:r>
      <w:r w:rsidRPr="00830239">
        <w:rPr>
          <w:rFonts w:ascii="Arial" w:hAnsi="Arial"/>
          <w:sz w:val="18"/>
          <w:szCs w:val="18"/>
        </w:rPr>
        <w:t>ls de specifieke versie van het schema waarvoor accreditatie wordt aangevraagd, opgenomen is in de lijst met schema’s waarvoor de RvA accreditatie kan verlenen (zie beleidsregel RvA-BR010</w:t>
      </w:r>
      <w:r w:rsidR="001532A5">
        <w:rPr>
          <w:rFonts w:ascii="Arial" w:hAnsi="Arial"/>
          <w:sz w:val="18"/>
          <w:szCs w:val="18"/>
        </w:rPr>
        <w:t>-lijst</w:t>
      </w:r>
      <w:r w:rsidRPr="00830239">
        <w:rPr>
          <w:rFonts w:ascii="Arial" w:hAnsi="Arial"/>
          <w:sz w:val="18"/>
          <w:szCs w:val="18"/>
        </w:rPr>
        <w:t>), dan is een nieuwe aanvraag tot schema-evaluatie niet noodzakelijk.</w:t>
      </w:r>
    </w:p>
    <w:p w:rsidR="00AF7ED9" w:rsidRPr="00A70AF5" w:rsidRDefault="00AF7ED9" w:rsidP="00AF7ED9">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bookmarkEnd w:id="0"/>
    <w:p w:rsidR="00AF7ED9" w:rsidRPr="00A70AF5" w:rsidRDefault="00AF7ED9" w:rsidP="00AF7ED9">
      <w:pPr>
        <w:rPr>
          <w:rFonts w:ascii="Arial" w:hAnsi="Arial" w:cs="Arial"/>
        </w:rPr>
      </w:pPr>
      <w:r w:rsidRPr="00A70AF5">
        <w:br w:type="page"/>
      </w:r>
      <w:r w:rsidRPr="00A70AF5">
        <w:rPr>
          <w:rFonts w:ascii="Arial" w:hAnsi="Arial" w:cs="Arial"/>
          <w:b/>
        </w:rPr>
        <w:t>BIJLAGE 1: Model kruisverwijzingslijst NEN-EN-ISO/IEC 17020:2012</w:t>
      </w:r>
      <w:r w:rsidRPr="00A70AF5">
        <w:rPr>
          <w:rFonts w:ascii="Arial" w:hAnsi="Arial" w:cs="Arial"/>
        </w:rPr>
        <w:br/>
      </w:r>
    </w:p>
    <w:tbl>
      <w:tblPr>
        <w:tblW w:w="9468" w:type="dxa"/>
        <w:tblLayout w:type="fixed"/>
        <w:tblLook w:val="0000" w:firstRow="0" w:lastRow="0" w:firstColumn="0" w:lastColumn="0" w:noHBand="0" w:noVBand="0"/>
      </w:tblPr>
      <w:tblGrid>
        <w:gridCol w:w="1008"/>
        <w:gridCol w:w="5054"/>
        <w:gridCol w:w="3406"/>
      </w:tblGrid>
      <w:tr w:rsidR="00AF7ED9" w:rsidRPr="00A70AF5" w:rsidTr="00563C80">
        <w:trPr>
          <w:cantSplit/>
          <w:trHeight w:val="312"/>
          <w:tblHeader/>
        </w:trPr>
        <w:tc>
          <w:tcPr>
            <w:tcW w:w="6062" w:type="dxa"/>
            <w:gridSpan w:val="2"/>
            <w:tcBorders>
              <w:top w:val="single" w:sz="4" w:space="0" w:color="auto"/>
              <w:bottom w:val="single" w:sz="4" w:space="0" w:color="auto"/>
              <w:right w:val="single" w:sz="4" w:space="0" w:color="auto"/>
            </w:tcBorders>
            <w:shd w:val="clear" w:color="auto" w:fill="auto"/>
            <w:vAlign w:val="center"/>
          </w:tcPr>
          <w:p w:rsidR="00AF7ED9" w:rsidRPr="00A70AF5" w:rsidRDefault="00AF7ED9" w:rsidP="00563C80">
            <w:pPr>
              <w:pStyle w:val="TabelTekst"/>
              <w:jc w:val="center"/>
              <w:rPr>
                <w:lang w:val="nl-NL"/>
              </w:rPr>
            </w:pPr>
            <w:r w:rsidRPr="00A70AF5">
              <w:rPr>
                <w:lang w:val="nl-NL"/>
              </w:rPr>
              <w:t>Criterium</w:t>
            </w:r>
          </w:p>
        </w:tc>
        <w:tc>
          <w:tcPr>
            <w:tcW w:w="3406" w:type="dxa"/>
            <w:tcBorders>
              <w:top w:val="single" w:sz="4" w:space="0" w:color="auto"/>
              <w:left w:val="single" w:sz="4" w:space="0" w:color="auto"/>
              <w:bottom w:val="single" w:sz="4" w:space="0" w:color="auto"/>
            </w:tcBorders>
            <w:shd w:val="clear" w:color="auto" w:fill="auto"/>
            <w:tcMar>
              <w:left w:w="28" w:type="dxa"/>
              <w:right w:w="28" w:type="dxa"/>
            </w:tcMar>
            <w:vAlign w:val="center"/>
          </w:tcPr>
          <w:p w:rsidR="00AF7ED9" w:rsidRPr="00A70AF5" w:rsidRDefault="00AF7ED9" w:rsidP="00563C80">
            <w:pPr>
              <w:pStyle w:val="TabelTekst"/>
              <w:jc w:val="center"/>
              <w:rPr>
                <w:lang w:val="nl-NL"/>
              </w:rPr>
            </w:pPr>
            <w:r w:rsidRPr="00A70AF5">
              <w:rPr>
                <w:lang w:val="nl-NL"/>
              </w:rPr>
              <w:t xml:space="preserve">Documenten instelling </w:t>
            </w:r>
            <w:r w:rsidRPr="00A70AF5">
              <w:rPr>
                <w:lang w:val="nl-NL"/>
              </w:rPr>
              <w:br/>
              <w:t>(naam, code en datum)</w:t>
            </w:r>
          </w:p>
        </w:tc>
      </w:tr>
      <w:tr w:rsidR="00AF7ED9" w:rsidRPr="00A70AF5" w:rsidTr="00AF7ED9">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sz w:val="20"/>
              </w:rPr>
              <w:t>4</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Algemene eisen</w:t>
            </w:r>
          </w:p>
        </w:tc>
        <w:tc>
          <w:tcPr>
            <w:tcW w:w="3406" w:type="dxa"/>
            <w:tcBorders>
              <w:bottom w:val="single" w:sz="4" w:space="0" w:color="auto"/>
            </w:tcBorders>
            <w:shd w:val="clear" w:color="auto" w:fill="E0E0E0"/>
            <w:vAlign w:val="center"/>
          </w:tcPr>
          <w:p w:rsidR="00AF7ED9" w:rsidRPr="00A70AF5" w:rsidRDefault="00AF7ED9" w:rsidP="00212B80">
            <w:pPr>
              <w:autoSpaceDN w:val="0"/>
              <w:adjustRightInd w:val="0"/>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4.1</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 xml:space="preserve">Onpartijdigheid en onafhankelijkheid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4.1.1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Onafhankelijke uitvoering activiteiten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4.1.2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Oneigenlijke druk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4.1.3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Risico’s identificeren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4.1.4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Risico’s elimineren of minimaliseren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4.1.5</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Top management commitment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4.1.6</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Onafhankelijkheidseisen (type A,B of C)</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4.2</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Vertrouwelijkheid</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4.2.1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Management van informatie</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4.2.2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Klanten informeren over verstrekte informatie</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4.2.3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Informatie afkomstig van andere bronnen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sz w:val="20"/>
              </w:rPr>
              <w:t>5</w:t>
            </w:r>
          </w:p>
        </w:tc>
        <w:tc>
          <w:tcPr>
            <w:tcW w:w="5054"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sz w:val="20"/>
              </w:rPr>
              <w:t>Structurele eisen</w:t>
            </w:r>
          </w:p>
        </w:tc>
        <w:tc>
          <w:tcPr>
            <w:tcW w:w="3406" w:type="dxa"/>
            <w:tcBorders>
              <w:bottom w:val="single" w:sz="4" w:space="0" w:color="auto"/>
            </w:tcBorders>
            <w:shd w:val="clear" w:color="auto" w:fill="E0E0E0"/>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5.1</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 xml:space="preserve">Administratieve eisen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5.1.1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Juridische entiteit</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5.1.2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Identificeerbaar binnen juridische entiteit</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5.1.3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Activiteiten beschreven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5.1.4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Aansprakelijkheid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5.1.5</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Zakelijke voorwaarden beschreven</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5.2</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Organisatie en management</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5.2.1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Onafhankelijkheid geborgd</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5.2.2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Blijvend in staat werk uit te voeren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5.2.3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Verantwoordelijkheden en rapportagestructuren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5.2.4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Relatie tussen inspectie- en andere activiteiten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5.2.5</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Technisch manager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5.2.6</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Plaatsvervanging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5.2.7</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Functiebeschrijvingen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sz w:val="20"/>
              </w:rPr>
              <w:t>6</w:t>
            </w:r>
          </w:p>
        </w:tc>
        <w:tc>
          <w:tcPr>
            <w:tcW w:w="5054"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sz w:val="20"/>
              </w:rPr>
              <w:t xml:space="preserve">Eisen aan middelen </w:t>
            </w:r>
          </w:p>
        </w:tc>
        <w:tc>
          <w:tcPr>
            <w:tcW w:w="3406" w:type="dxa"/>
            <w:tcBorders>
              <w:bottom w:val="single" w:sz="4" w:space="0" w:color="auto"/>
            </w:tcBorders>
            <w:shd w:val="clear" w:color="auto" w:fill="E0E0E0"/>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6.1</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bCs/>
                <w:sz w:val="20"/>
              </w:rPr>
              <w:t>Personeel</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Competentie-eisen</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Voldoende aantal competent personeel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Voldoende kwalificaties, training, ervaring en kennis</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Taken, verantwoordelijkheden en bevoegdheden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6.1.5</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Procedures voor selectie, training, kwalificatie en monitoring</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6.1.6</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Procedures voor training</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6.1.7</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Training afhankelijk van bekwaamheid, kwalificaties en ervaring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6.1.8</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Monitoring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6.1.9</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On-site observaties</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6.1.10</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Registraties monitoring, training, ervaring en kwalificaties</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6.1.11</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Beloning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6.1.12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Onpartijdig optreden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6.1.13</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Informatie vertrouwelijk houden </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6.2</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bCs/>
                <w:sz w:val="20"/>
              </w:rPr>
              <w:t>Voorziening en uitrusting</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Geschikte voorzieningen en uitrusting</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Regels voor toegang en gebruik</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Blijvende geschiktheid</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Unieke identificatie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6.2.5</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Onderhoud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6.2.6</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Kalibratie van meetmiddelen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6.2.7</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Meetmiddelen herleidbaar naar (inter)nationale standaarden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6.2.8</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Referentiestandaarden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6.2.9</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Tussentijdse controles</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6.2.10</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Referentiestandaarden herleidbaar naar (inter)nationale standaarden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6.2.11</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(Procedures voor) inkoop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6.2.12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Condities van opgeslagen objecten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6.2.13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Computers of geautomatiseerde uitrusting</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6.2.14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Uitrusting met gebreken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6.2.15</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Relevante informatie vastleggen</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6.3</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bCs/>
                <w:sz w:val="20"/>
              </w:rPr>
              <w:t>Uitbesteding</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6.3.1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Competentie en voldoen aan relevante vereisten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6.3.2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Klant informeren over intentie tot uitbesteding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6.3.3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Verantwoordelijkheid voor vaststellen conformiteit</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6.3.4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Register van onderaannemers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sz w:val="20"/>
              </w:rPr>
              <w:t>7</w:t>
            </w:r>
          </w:p>
        </w:tc>
        <w:tc>
          <w:tcPr>
            <w:tcW w:w="5054"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bCs/>
                <w:sz w:val="20"/>
              </w:rPr>
              <w:t xml:space="preserve">Procesvereisten </w:t>
            </w:r>
          </w:p>
        </w:tc>
        <w:tc>
          <w:tcPr>
            <w:tcW w:w="3406" w:type="dxa"/>
            <w:tcBorders>
              <w:bottom w:val="single" w:sz="4" w:space="0" w:color="auto"/>
            </w:tcBorders>
            <w:shd w:val="clear" w:color="auto" w:fill="E0E0E0"/>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7.1</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bCs/>
                <w:sz w:val="20"/>
              </w:rPr>
              <w:t>Inspectiemethodes en -procedures</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Gebruik van methoden en procedures als beschreven in vereisten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Gedocumenteerde instructies voor planning, monstername en technieken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Passende en gedocumenteerde eigen methoden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Actuele en beschikbare instructies, procedures etc.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7.1.5</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Beheersing van contracten en werkopdrachten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7.1.6</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Integriteit van informatie van derden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7.1.7</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Tijdig vastleggen van waarnemingen en gegevens</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7.1.8</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Calculaties en gegevensoverdrachten controleren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7.1.9</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Gedocumenteerde veiligheidsinstructies </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7.2</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Behandeling van inspectieobjecten en monsters</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7.2.1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Unieke identificatie van objecten en monsters</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7.2.2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Voorbereiden van objecten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7.2.3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Afwijkingen / geschiktheid van objecten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7.2.4</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Verval / beschadiging van objecten voorkomen</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7.3</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Inspectie registraties</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7.3.1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Registratiesysteem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7.3.2</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Herleidbaarheid naar inspecteur</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7.4</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 xml:space="preserve">Inspectierapporten en -certificaten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7.4.1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Inspectie resulteert in rapport/certificaat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7.4.2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Onderdelen van inspectierapporten en -certificaten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7.4.3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Verwijzing naar inspectieresultaten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7.4.4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Correct, accuraat en helder rapporteren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7.4.5</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Correcties en aanvullingen</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7.5</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Klachten en beroepen</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7.5.1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Gedocumenteerd proces</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7.5.2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Beschrijving afhandelingsproces beschikbaar</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7.5.3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Bevestiging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7.5.4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Verantwoordelijkheid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7.5.5</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Geen discriminerende maatregelen</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7.6</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Proces klachten en beroepen</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7.6.1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Elementen en methoden</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7.6.2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Validatie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7.6.3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Informeren klager</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7.6.4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Onafhankelijke besluitneming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7.6.5</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Formeel bericht afronding</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sz w:val="20"/>
              </w:rPr>
              <w:t>8</w:t>
            </w:r>
          </w:p>
        </w:tc>
        <w:tc>
          <w:tcPr>
            <w:tcW w:w="5054" w:type="dxa"/>
            <w:tcBorders>
              <w:bottom w:val="single" w:sz="4" w:space="0" w:color="auto"/>
            </w:tcBorders>
            <w:shd w:val="clear" w:color="auto" w:fill="E0E0E0"/>
            <w:vAlign w:val="center"/>
          </w:tcPr>
          <w:p w:rsidR="00AF7ED9" w:rsidRPr="00A70AF5" w:rsidRDefault="00AF7ED9" w:rsidP="00563C80">
            <w:pPr>
              <w:rPr>
                <w:rFonts w:ascii="Arial" w:hAnsi="Arial" w:cs="Arial"/>
                <w:sz w:val="20"/>
              </w:rPr>
            </w:pPr>
            <w:r w:rsidRPr="00A70AF5">
              <w:rPr>
                <w:rFonts w:ascii="Arial" w:hAnsi="Arial" w:cs="Arial"/>
                <w:bCs/>
                <w:sz w:val="20"/>
              </w:rPr>
              <w:t>Managementsysteemvereisten</w:t>
            </w:r>
          </w:p>
        </w:tc>
        <w:tc>
          <w:tcPr>
            <w:tcW w:w="3406" w:type="dxa"/>
            <w:tcBorders>
              <w:bottom w:val="single" w:sz="4" w:space="0" w:color="auto"/>
            </w:tcBorders>
            <w:shd w:val="clear" w:color="auto" w:fill="E0E0E0"/>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8.1</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bCs/>
                <w:sz w:val="20"/>
              </w:rPr>
              <w:t>Opties</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8.1.1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Algemeen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8.1.2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Optie A</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8.1.3</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Optie B</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8.2</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 xml:space="preserve">Managementsysteemdocumentatie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8.2.1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Beleid en doelstellingen</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8.2.2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Top management commitment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8.2.3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‘Kwaliteitsmanager’</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8.2.4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Documentatie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8.2.5</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Toegankelijkheid </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8.3</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 xml:space="preserve">Beheer van documenten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8.3.1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Procedures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8.3.2</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Beheersingsmechanismen </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8.4</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 xml:space="preserve">Beheer van registraties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8.4.1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Identificatie, opslag etc. van registraties</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8.4.2</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Archivering van registraties </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8.5</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 xml:space="preserve">Management review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8.5.1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Algemeen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8.5.2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Input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8.5.3</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Output </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8.6</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 xml:space="preserve">Interne audits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8.6.1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Procedures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8.6.2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Auditprogramma</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8.6.3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Interne audits periodiek uitvoeren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8.6.4</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Frequentie </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8.6.5</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Kwalificaties, rapportage, follow-up</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8.7</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 xml:space="preserve">Corrigerende maatregelen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8.7.1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Procedures m.b.t. afwijkingen</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8.7.2</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Maatregelen om oorzaken te elimineren / herhaling te voorkomen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8.7.3</w:t>
            </w:r>
          </w:p>
        </w:tc>
        <w:tc>
          <w:tcPr>
            <w:tcW w:w="5054" w:type="dxa"/>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Passende maatregelen</w:t>
            </w:r>
          </w:p>
        </w:tc>
        <w:tc>
          <w:tcPr>
            <w:tcW w:w="3406" w:type="dxa"/>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8.7.4</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Inhoud procedures</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AF7ED9">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sz w:val="20"/>
              </w:rPr>
            </w:pPr>
            <w:r w:rsidRPr="00A70AF5">
              <w:rPr>
                <w:rFonts w:ascii="Arial" w:hAnsi="Arial" w:cs="Arial"/>
                <w:sz w:val="20"/>
              </w:rPr>
              <w:t>8.8</w:t>
            </w:r>
          </w:p>
        </w:tc>
        <w:tc>
          <w:tcPr>
            <w:tcW w:w="5054" w:type="dxa"/>
            <w:tcBorders>
              <w:top w:val="single" w:sz="4" w:space="0" w:color="auto"/>
              <w:bottom w:val="single" w:sz="4" w:space="0" w:color="auto"/>
            </w:tcBorders>
            <w:shd w:val="clear" w:color="auto" w:fill="D9D9D9"/>
            <w:vAlign w:val="center"/>
          </w:tcPr>
          <w:p w:rsidR="00AF7ED9" w:rsidRPr="00A70AF5" w:rsidRDefault="00AF7ED9" w:rsidP="00563C80">
            <w:pPr>
              <w:rPr>
                <w:rFonts w:ascii="Arial" w:hAnsi="Arial" w:cs="Arial"/>
                <w:bCs/>
                <w:sz w:val="20"/>
              </w:rPr>
            </w:pPr>
            <w:r w:rsidRPr="00A70AF5">
              <w:rPr>
                <w:rFonts w:ascii="Arial" w:hAnsi="Arial" w:cs="Arial"/>
                <w:bCs/>
                <w:sz w:val="20"/>
              </w:rPr>
              <w:t xml:space="preserve">Preventieve maatregelen </w:t>
            </w:r>
          </w:p>
        </w:tc>
        <w:tc>
          <w:tcPr>
            <w:tcW w:w="3406" w:type="dxa"/>
            <w:tcBorders>
              <w:top w:val="single" w:sz="4" w:space="0" w:color="auto"/>
              <w:bottom w:val="single" w:sz="4" w:space="0" w:color="auto"/>
            </w:tcBorders>
            <w:shd w:val="pct12"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8.8.1</w:t>
            </w:r>
          </w:p>
        </w:tc>
        <w:tc>
          <w:tcPr>
            <w:tcW w:w="5054" w:type="dxa"/>
            <w:tcBorders>
              <w:top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Procedures </w:t>
            </w:r>
          </w:p>
        </w:tc>
        <w:tc>
          <w:tcPr>
            <w:tcW w:w="3406" w:type="dxa"/>
            <w:tcBorders>
              <w:top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8.8.2</w:t>
            </w:r>
          </w:p>
        </w:tc>
        <w:tc>
          <w:tcPr>
            <w:tcW w:w="5054" w:type="dxa"/>
            <w:tcBorders>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Passende maatregelen</w:t>
            </w:r>
          </w:p>
        </w:tc>
        <w:tc>
          <w:tcPr>
            <w:tcW w:w="3406" w:type="dxa"/>
            <w:tcBorders>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AF7ED9"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8.8.3</w:t>
            </w:r>
          </w:p>
        </w:tc>
        <w:tc>
          <w:tcPr>
            <w:tcW w:w="5054" w:type="dxa"/>
            <w:tcBorders>
              <w:top w:val="single" w:sz="4" w:space="0" w:color="auto"/>
              <w:bottom w:val="single" w:sz="4" w:space="0" w:color="auto"/>
            </w:tcBorders>
            <w:shd w:val="clear" w:color="auto" w:fill="auto"/>
            <w:vAlign w:val="center"/>
          </w:tcPr>
          <w:p w:rsidR="00AF7ED9" w:rsidRPr="00A70AF5" w:rsidRDefault="00AF7ED9" w:rsidP="00563C80">
            <w:pPr>
              <w:rPr>
                <w:rFonts w:ascii="Arial" w:hAnsi="Arial" w:cs="Arial"/>
                <w:sz w:val="20"/>
              </w:rPr>
            </w:pPr>
            <w:r w:rsidRPr="00A70AF5">
              <w:rPr>
                <w:rFonts w:ascii="Arial" w:hAnsi="Arial" w:cs="Arial"/>
                <w:sz w:val="20"/>
              </w:rPr>
              <w:t xml:space="preserve">Inhoud procedures </w:t>
            </w:r>
          </w:p>
        </w:tc>
        <w:tc>
          <w:tcPr>
            <w:tcW w:w="3406" w:type="dxa"/>
            <w:tcBorders>
              <w:top w:val="single" w:sz="4" w:space="0" w:color="auto"/>
              <w:bottom w:val="single" w:sz="4" w:space="0" w:color="auto"/>
            </w:tcBorders>
            <w:shd w:val="clear" w:color="auto" w:fill="auto"/>
            <w:vAlign w:val="center"/>
          </w:tcPr>
          <w:p w:rsidR="00AF7ED9" w:rsidRPr="00A70AF5" w:rsidRDefault="00AF7ED9" w:rsidP="00212B80">
            <w:pPr>
              <w:rPr>
                <w:rFonts w:ascii="Arial" w:hAnsi="Arial" w:cs="Arial"/>
                <w:sz w:val="20"/>
              </w:rPr>
            </w:pPr>
          </w:p>
        </w:tc>
      </w:tr>
      <w:tr w:rsidR="00895790" w:rsidRPr="00A70AF5" w:rsidTr="00DA3B38">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D9D9D9" w:themeFill="background1" w:themeFillShade="D9"/>
            <w:vAlign w:val="center"/>
          </w:tcPr>
          <w:p w:rsidR="00895790" w:rsidRPr="00A70AF5" w:rsidRDefault="00DA3B38" w:rsidP="00DA3B38">
            <w:pPr>
              <w:rPr>
                <w:rFonts w:ascii="Arial" w:hAnsi="Arial" w:cs="Arial"/>
                <w:sz w:val="20"/>
              </w:rPr>
            </w:pPr>
            <w:r>
              <w:rPr>
                <w:rFonts w:ascii="Arial" w:hAnsi="Arial" w:cs="Arial"/>
                <w:sz w:val="20"/>
              </w:rPr>
              <w:t>Bijlage</w:t>
            </w:r>
            <w:r w:rsidR="00895790">
              <w:rPr>
                <w:rFonts w:ascii="Arial" w:hAnsi="Arial" w:cs="Arial"/>
                <w:sz w:val="20"/>
              </w:rPr>
              <w:t xml:space="preserve"> A</w:t>
            </w:r>
          </w:p>
        </w:tc>
        <w:tc>
          <w:tcPr>
            <w:tcW w:w="5054" w:type="dxa"/>
            <w:tcBorders>
              <w:top w:val="single" w:sz="4" w:space="0" w:color="auto"/>
              <w:bottom w:val="single" w:sz="4" w:space="0" w:color="auto"/>
            </w:tcBorders>
            <w:shd w:val="clear" w:color="auto" w:fill="D9D9D9" w:themeFill="background1" w:themeFillShade="D9"/>
            <w:vAlign w:val="center"/>
          </w:tcPr>
          <w:p w:rsidR="00895790" w:rsidRPr="00A70AF5" w:rsidRDefault="00895790" w:rsidP="00563C80">
            <w:pPr>
              <w:rPr>
                <w:rFonts w:ascii="Arial" w:hAnsi="Arial" w:cs="Arial"/>
                <w:sz w:val="20"/>
              </w:rPr>
            </w:pPr>
          </w:p>
        </w:tc>
        <w:tc>
          <w:tcPr>
            <w:tcW w:w="3406" w:type="dxa"/>
            <w:tcBorders>
              <w:top w:val="single" w:sz="4" w:space="0" w:color="auto"/>
              <w:bottom w:val="single" w:sz="4" w:space="0" w:color="auto"/>
            </w:tcBorders>
            <w:shd w:val="clear" w:color="auto" w:fill="D9D9D9" w:themeFill="background1" w:themeFillShade="D9"/>
            <w:vAlign w:val="center"/>
          </w:tcPr>
          <w:p w:rsidR="00895790" w:rsidRPr="00A70AF5" w:rsidRDefault="00895790" w:rsidP="00212B80">
            <w:pPr>
              <w:rPr>
                <w:rFonts w:ascii="Arial" w:hAnsi="Arial" w:cs="Arial"/>
                <w:sz w:val="20"/>
              </w:rPr>
            </w:pPr>
          </w:p>
        </w:tc>
      </w:tr>
      <w:tr w:rsidR="00895790"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auto"/>
            <w:vAlign w:val="center"/>
          </w:tcPr>
          <w:p w:rsidR="00895790" w:rsidRDefault="00895790" w:rsidP="00563C80">
            <w:pPr>
              <w:rPr>
                <w:rFonts w:ascii="Arial" w:hAnsi="Arial" w:cs="Arial"/>
                <w:sz w:val="20"/>
              </w:rPr>
            </w:pPr>
            <w:r>
              <w:rPr>
                <w:rFonts w:ascii="Arial" w:hAnsi="Arial" w:cs="Arial"/>
                <w:sz w:val="20"/>
              </w:rPr>
              <w:t>A.1</w:t>
            </w:r>
          </w:p>
        </w:tc>
        <w:tc>
          <w:tcPr>
            <w:tcW w:w="5054" w:type="dxa"/>
            <w:tcBorders>
              <w:top w:val="single" w:sz="4" w:space="0" w:color="auto"/>
              <w:bottom w:val="single" w:sz="4" w:space="0" w:color="auto"/>
            </w:tcBorders>
            <w:shd w:val="clear" w:color="auto" w:fill="auto"/>
            <w:vAlign w:val="center"/>
          </w:tcPr>
          <w:p w:rsidR="00895790" w:rsidRPr="00A70AF5" w:rsidRDefault="00B15C4A" w:rsidP="00B15C4A">
            <w:pPr>
              <w:rPr>
                <w:rFonts w:ascii="Arial" w:hAnsi="Arial" w:cs="Arial"/>
                <w:sz w:val="20"/>
              </w:rPr>
            </w:pPr>
            <w:r>
              <w:rPr>
                <w:rFonts w:ascii="Arial" w:hAnsi="Arial" w:cs="Arial"/>
                <w:sz w:val="20"/>
              </w:rPr>
              <w:t xml:space="preserve">Vereisten voor inspectie-instellingen </w:t>
            </w:r>
            <w:r w:rsidR="00895790">
              <w:rPr>
                <w:rFonts w:ascii="Arial" w:hAnsi="Arial" w:cs="Arial"/>
                <w:sz w:val="20"/>
              </w:rPr>
              <w:t>(Type A)</w:t>
            </w:r>
          </w:p>
        </w:tc>
        <w:tc>
          <w:tcPr>
            <w:tcW w:w="3406" w:type="dxa"/>
            <w:tcBorders>
              <w:top w:val="single" w:sz="4" w:space="0" w:color="auto"/>
              <w:bottom w:val="single" w:sz="4" w:space="0" w:color="auto"/>
            </w:tcBorders>
            <w:shd w:val="clear" w:color="auto" w:fill="auto"/>
            <w:vAlign w:val="center"/>
          </w:tcPr>
          <w:p w:rsidR="00895790" w:rsidRPr="00A70AF5" w:rsidRDefault="00895790" w:rsidP="00212B80">
            <w:pPr>
              <w:rPr>
                <w:rFonts w:ascii="Arial" w:hAnsi="Arial" w:cs="Arial"/>
                <w:sz w:val="20"/>
              </w:rPr>
            </w:pPr>
          </w:p>
        </w:tc>
      </w:tr>
      <w:tr w:rsidR="00895790"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auto"/>
            <w:vAlign w:val="center"/>
          </w:tcPr>
          <w:p w:rsidR="00895790" w:rsidRDefault="00895790" w:rsidP="00563C80">
            <w:pPr>
              <w:rPr>
                <w:rFonts w:ascii="Arial" w:hAnsi="Arial" w:cs="Arial"/>
                <w:sz w:val="20"/>
              </w:rPr>
            </w:pPr>
            <w:r>
              <w:rPr>
                <w:rFonts w:ascii="Arial" w:hAnsi="Arial" w:cs="Arial"/>
                <w:sz w:val="20"/>
              </w:rPr>
              <w:t>A.2</w:t>
            </w:r>
          </w:p>
        </w:tc>
        <w:tc>
          <w:tcPr>
            <w:tcW w:w="5054" w:type="dxa"/>
            <w:tcBorders>
              <w:top w:val="single" w:sz="4" w:space="0" w:color="auto"/>
              <w:bottom w:val="single" w:sz="4" w:space="0" w:color="auto"/>
            </w:tcBorders>
            <w:shd w:val="clear" w:color="auto" w:fill="auto"/>
            <w:vAlign w:val="center"/>
          </w:tcPr>
          <w:p w:rsidR="00895790" w:rsidRDefault="00B15C4A" w:rsidP="00895790">
            <w:pPr>
              <w:rPr>
                <w:rFonts w:ascii="Arial" w:hAnsi="Arial" w:cs="Arial"/>
                <w:sz w:val="20"/>
              </w:rPr>
            </w:pPr>
            <w:r>
              <w:rPr>
                <w:rFonts w:ascii="Arial" w:hAnsi="Arial" w:cs="Arial"/>
                <w:sz w:val="20"/>
              </w:rPr>
              <w:t xml:space="preserve">Vereisten voor inspectie-instellingen </w:t>
            </w:r>
            <w:r w:rsidR="00895790">
              <w:rPr>
                <w:rFonts w:ascii="Arial" w:hAnsi="Arial" w:cs="Arial"/>
                <w:sz w:val="20"/>
              </w:rPr>
              <w:t>(Type B)</w:t>
            </w:r>
          </w:p>
        </w:tc>
        <w:tc>
          <w:tcPr>
            <w:tcW w:w="3406" w:type="dxa"/>
            <w:tcBorders>
              <w:top w:val="single" w:sz="4" w:space="0" w:color="auto"/>
              <w:bottom w:val="single" w:sz="4" w:space="0" w:color="auto"/>
            </w:tcBorders>
            <w:shd w:val="clear" w:color="auto" w:fill="auto"/>
            <w:vAlign w:val="center"/>
          </w:tcPr>
          <w:p w:rsidR="00895790" w:rsidRPr="00A70AF5" w:rsidRDefault="00895790" w:rsidP="00212B80">
            <w:pPr>
              <w:rPr>
                <w:rFonts w:ascii="Arial" w:hAnsi="Arial" w:cs="Arial"/>
                <w:sz w:val="20"/>
              </w:rPr>
            </w:pPr>
          </w:p>
        </w:tc>
      </w:tr>
      <w:tr w:rsidR="00895790" w:rsidRPr="00A70AF5" w:rsidTr="00563C80">
        <w:tblPrEx>
          <w:tblBorders>
            <w:insideH w:val="single" w:sz="4" w:space="0" w:color="auto"/>
            <w:insideV w:val="single" w:sz="4" w:space="0" w:color="auto"/>
          </w:tblBorders>
        </w:tblPrEx>
        <w:trPr>
          <w:cantSplit/>
          <w:trHeight w:val="312"/>
        </w:trPr>
        <w:tc>
          <w:tcPr>
            <w:tcW w:w="1008" w:type="dxa"/>
            <w:tcBorders>
              <w:top w:val="single" w:sz="4" w:space="0" w:color="auto"/>
              <w:bottom w:val="single" w:sz="4" w:space="0" w:color="auto"/>
            </w:tcBorders>
            <w:shd w:val="clear" w:color="auto" w:fill="auto"/>
            <w:vAlign w:val="center"/>
          </w:tcPr>
          <w:p w:rsidR="00895790" w:rsidRDefault="00895790" w:rsidP="00563C80">
            <w:pPr>
              <w:rPr>
                <w:rFonts w:ascii="Arial" w:hAnsi="Arial" w:cs="Arial"/>
                <w:sz w:val="20"/>
              </w:rPr>
            </w:pPr>
            <w:r>
              <w:rPr>
                <w:rFonts w:ascii="Arial" w:hAnsi="Arial" w:cs="Arial"/>
                <w:sz w:val="20"/>
              </w:rPr>
              <w:t>A.3</w:t>
            </w:r>
          </w:p>
        </w:tc>
        <w:tc>
          <w:tcPr>
            <w:tcW w:w="5054" w:type="dxa"/>
            <w:tcBorders>
              <w:top w:val="single" w:sz="4" w:space="0" w:color="auto"/>
              <w:bottom w:val="single" w:sz="4" w:space="0" w:color="auto"/>
            </w:tcBorders>
            <w:shd w:val="clear" w:color="auto" w:fill="auto"/>
            <w:vAlign w:val="center"/>
          </w:tcPr>
          <w:p w:rsidR="00895790" w:rsidRDefault="00B15C4A" w:rsidP="00895790">
            <w:pPr>
              <w:rPr>
                <w:rFonts w:ascii="Arial" w:hAnsi="Arial" w:cs="Arial"/>
                <w:sz w:val="20"/>
              </w:rPr>
            </w:pPr>
            <w:r>
              <w:rPr>
                <w:rFonts w:ascii="Arial" w:hAnsi="Arial" w:cs="Arial"/>
                <w:sz w:val="20"/>
              </w:rPr>
              <w:t xml:space="preserve">Vereisten voor inspectie-instellingen </w:t>
            </w:r>
            <w:r w:rsidR="00895790">
              <w:rPr>
                <w:rFonts w:ascii="Arial" w:hAnsi="Arial" w:cs="Arial"/>
                <w:sz w:val="20"/>
              </w:rPr>
              <w:t>(Type C)</w:t>
            </w:r>
          </w:p>
        </w:tc>
        <w:tc>
          <w:tcPr>
            <w:tcW w:w="3406" w:type="dxa"/>
            <w:tcBorders>
              <w:top w:val="single" w:sz="4" w:space="0" w:color="auto"/>
              <w:bottom w:val="single" w:sz="4" w:space="0" w:color="auto"/>
            </w:tcBorders>
            <w:shd w:val="clear" w:color="auto" w:fill="auto"/>
            <w:vAlign w:val="center"/>
          </w:tcPr>
          <w:p w:rsidR="00895790" w:rsidRPr="00A70AF5" w:rsidRDefault="00895790" w:rsidP="00212B80">
            <w:pPr>
              <w:rPr>
                <w:rFonts w:ascii="Arial" w:hAnsi="Arial" w:cs="Arial"/>
                <w:sz w:val="20"/>
              </w:rPr>
            </w:pPr>
          </w:p>
        </w:tc>
      </w:tr>
    </w:tbl>
    <w:p w:rsidR="00AF7ED9" w:rsidRPr="00A70AF5" w:rsidRDefault="00AF7ED9" w:rsidP="00AF7ED9">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p w:rsidR="0025420C" w:rsidRPr="00AF7ED9" w:rsidRDefault="0025420C" w:rsidP="00AF7ED9"/>
    <w:sectPr w:rsidR="0025420C" w:rsidRPr="00AF7ED9" w:rsidSect="00977C22">
      <w:headerReference w:type="default" r:id="rId15"/>
      <w:footerReference w:type="default" r:id="rId16"/>
      <w:pgSz w:w="11906" w:h="16838" w:code="9"/>
      <w:pgMar w:top="1418" w:right="1418" w:bottom="1418" w:left="1418" w:header="1134" w:footer="709"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39" w:rsidRDefault="007B2A39">
      <w:r>
        <w:separator/>
      </w:r>
    </w:p>
  </w:endnote>
  <w:endnote w:type="continuationSeparator" w:id="0">
    <w:p w:rsidR="007B2A39" w:rsidRDefault="007B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0F" w:rsidRDefault="00200E0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0F" w:rsidRDefault="00200E0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0F" w:rsidRDefault="00200E0F">
    <w:pPr>
      <w:pStyle w:val="Voettekst"/>
    </w:pPr>
    <w:bookmarkStart w:id="1" w:name="_GoBack"/>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69" w:rsidRDefault="00FA4469" w:rsidP="00904C91">
    <w:pPr>
      <w:pStyle w:val="Voettekst"/>
      <w:rPr>
        <w:rStyle w:val="Paginanummer"/>
        <w:rFonts w:ascii="Arial" w:hAnsi="Arial"/>
      </w:rPr>
    </w:pPr>
  </w:p>
  <w:p w:rsidR="00FA4469" w:rsidRPr="003273B0" w:rsidRDefault="00FA4469" w:rsidP="003273B0">
    <w:pPr>
      <w:pStyle w:val="Voettekst"/>
      <w:pBdr>
        <w:top w:val="single" w:sz="4" w:space="1" w:color="auto"/>
      </w:pBdr>
      <w:tabs>
        <w:tab w:val="clear" w:pos="9072"/>
        <w:tab w:val="right" w:pos="9180"/>
      </w:tabs>
      <w:ind w:right="-110"/>
      <w:rPr>
        <w:rFonts w:ascii="Arial" w:hAnsi="Arial" w:cs="Arial"/>
        <w:sz w:val="16"/>
      </w:rPr>
    </w:pPr>
    <w:r w:rsidRPr="003273B0">
      <w:rPr>
        <w:rFonts w:ascii="Arial" w:hAnsi="Arial" w:cs="Arial"/>
        <w:sz w:val="16"/>
      </w:rPr>
      <w:t>Raad voor Accreditatie</w:t>
    </w:r>
    <w:r w:rsidRPr="003273B0">
      <w:rPr>
        <w:rFonts w:ascii="Arial" w:hAnsi="Arial" w:cs="Arial"/>
      </w:rPr>
      <w:tab/>
    </w:r>
    <w:r w:rsidRPr="003273B0">
      <w:rPr>
        <w:rFonts w:ascii="Arial" w:hAnsi="Arial" w:cs="Arial"/>
      </w:rPr>
      <w:tab/>
    </w:r>
    <w:r w:rsidRPr="003273B0">
      <w:rPr>
        <w:rFonts w:ascii="Arial" w:hAnsi="Arial" w:cs="Arial"/>
        <w:snapToGrid w:val="0"/>
        <w:sz w:val="16"/>
        <w:szCs w:val="16"/>
        <w:lang w:eastAsia="en-US"/>
      </w:rPr>
      <w:t xml:space="preserve">pagina </w:t>
    </w:r>
    <w:r w:rsidRPr="003273B0">
      <w:rPr>
        <w:rStyle w:val="Paginanummer"/>
        <w:rFonts w:ascii="Arial" w:hAnsi="Arial" w:cs="Arial"/>
        <w:sz w:val="16"/>
        <w:szCs w:val="16"/>
      </w:rPr>
      <w:fldChar w:fldCharType="begin"/>
    </w:r>
    <w:r w:rsidRPr="003273B0">
      <w:rPr>
        <w:rStyle w:val="Paginanummer"/>
        <w:rFonts w:ascii="Arial" w:hAnsi="Arial" w:cs="Arial"/>
        <w:sz w:val="16"/>
        <w:szCs w:val="16"/>
      </w:rPr>
      <w:instrText xml:space="preserve"> PAGE </w:instrText>
    </w:r>
    <w:r w:rsidRPr="003273B0">
      <w:rPr>
        <w:rStyle w:val="Paginanummer"/>
        <w:rFonts w:ascii="Arial" w:hAnsi="Arial" w:cs="Arial"/>
        <w:sz w:val="16"/>
        <w:szCs w:val="16"/>
      </w:rPr>
      <w:fldChar w:fldCharType="separate"/>
    </w:r>
    <w:r w:rsidR="00200E0F">
      <w:rPr>
        <w:rStyle w:val="Paginanummer"/>
        <w:rFonts w:ascii="Arial" w:hAnsi="Arial" w:cs="Arial"/>
        <w:noProof/>
        <w:sz w:val="16"/>
        <w:szCs w:val="16"/>
      </w:rPr>
      <w:t>2</w:t>
    </w:r>
    <w:r w:rsidRPr="003273B0">
      <w:rPr>
        <w:rStyle w:val="Paginanummer"/>
        <w:rFonts w:ascii="Arial" w:hAnsi="Arial" w:cs="Arial"/>
        <w:sz w:val="16"/>
        <w:szCs w:val="16"/>
      </w:rPr>
      <w:fldChar w:fldCharType="end"/>
    </w:r>
    <w:r w:rsidRPr="003273B0">
      <w:rPr>
        <w:rStyle w:val="Paginanummer"/>
        <w:rFonts w:ascii="Arial" w:hAnsi="Arial" w:cs="Arial"/>
        <w:sz w:val="16"/>
        <w:szCs w:val="16"/>
      </w:rPr>
      <w:t xml:space="preserve"> </w:t>
    </w:r>
    <w:r w:rsidRPr="003273B0">
      <w:rPr>
        <w:rFonts w:ascii="Arial" w:hAnsi="Arial" w:cs="Arial"/>
        <w:snapToGrid w:val="0"/>
        <w:sz w:val="16"/>
        <w:szCs w:val="16"/>
        <w:lang w:eastAsia="en-US"/>
      </w:rPr>
      <w:t xml:space="preserve">van </w:t>
    </w:r>
    <w:r w:rsidRPr="003273B0">
      <w:rPr>
        <w:rFonts w:ascii="Arial" w:hAnsi="Arial" w:cs="Arial"/>
        <w:snapToGrid w:val="0"/>
        <w:sz w:val="16"/>
        <w:szCs w:val="16"/>
        <w:lang w:eastAsia="en-US"/>
      </w:rPr>
      <w:fldChar w:fldCharType="begin"/>
    </w:r>
    <w:r w:rsidRPr="003273B0">
      <w:rPr>
        <w:rFonts w:ascii="Arial" w:hAnsi="Arial" w:cs="Arial"/>
        <w:snapToGrid w:val="0"/>
        <w:sz w:val="16"/>
        <w:szCs w:val="16"/>
        <w:lang w:eastAsia="en-US"/>
      </w:rPr>
      <w:instrText xml:space="preserve"> NUMPAGES   \* MERGEFORMAT </w:instrText>
    </w:r>
    <w:r w:rsidRPr="003273B0">
      <w:rPr>
        <w:rFonts w:ascii="Arial" w:hAnsi="Arial" w:cs="Arial"/>
        <w:snapToGrid w:val="0"/>
        <w:sz w:val="16"/>
        <w:szCs w:val="16"/>
        <w:lang w:eastAsia="en-US"/>
      </w:rPr>
      <w:fldChar w:fldCharType="separate"/>
    </w:r>
    <w:r w:rsidR="00200E0F">
      <w:rPr>
        <w:rFonts w:ascii="Arial" w:hAnsi="Arial" w:cs="Arial"/>
        <w:noProof/>
        <w:snapToGrid w:val="0"/>
        <w:sz w:val="16"/>
        <w:szCs w:val="16"/>
        <w:lang w:eastAsia="en-US"/>
      </w:rPr>
      <w:t>3</w:t>
    </w:r>
    <w:r w:rsidRPr="003273B0">
      <w:rPr>
        <w:rFonts w:ascii="Arial" w:hAnsi="Arial" w:cs="Arial"/>
        <w:snapToGrid w:val="0"/>
        <w:sz w:val="16"/>
        <w:szCs w:val="16"/>
        <w:lang w:eastAsia="en-US"/>
      </w:rPr>
      <w:fldChar w:fldCharType="end"/>
    </w:r>
    <w:r w:rsidRPr="003273B0">
      <w:rPr>
        <w:rFonts w:ascii="Arial" w:hAnsi="Arial" w:cs="Arial"/>
        <w:sz w:val="16"/>
      </w:rPr>
      <w:br/>
    </w:r>
    <w:bookmarkStart w:id="6" w:name="bmCode"/>
    <w:r w:rsidR="00200E0F">
      <w:rPr>
        <w:rFonts w:ascii="Arial" w:hAnsi="Arial" w:cs="Arial"/>
        <w:sz w:val="16"/>
      </w:rPr>
      <w:t>F005-NL</w:t>
    </w:r>
    <w:bookmarkEnd w:id="6"/>
    <w:r w:rsidRPr="003273B0">
      <w:rPr>
        <w:rFonts w:ascii="Arial" w:hAnsi="Arial" w:cs="Arial"/>
        <w:sz w:val="16"/>
      </w:rPr>
      <w:t xml:space="preserve">, versie </w:t>
    </w:r>
    <w:bookmarkStart w:id="7" w:name="bmVersion"/>
    <w:r w:rsidR="00200E0F">
      <w:rPr>
        <w:rFonts w:ascii="Arial" w:hAnsi="Arial" w:cs="Arial"/>
        <w:sz w:val="16"/>
      </w:rPr>
      <w:t>5</w:t>
    </w:r>
    <w:bookmarkEnd w:id="7"/>
    <w:r w:rsidRPr="003273B0">
      <w:rPr>
        <w:rFonts w:ascii="Arial" w:hAnsi="Arial" w:cs="Arial"/>
        <w:b/>
        <w:sz w:val="16"/>
      </w:rPr>
      <w:tab/>
    </w:r>
    <w:r w:rsidRPr="003273B0">
      <w:rPr>
        <w:rFonts w:ascii="Arial" w:hAnsi="Arial" w:cs="Arial"/>
        <w:b/>
        <w:sz w:val="16"/>
      </w:rPr>
      <w:tab/>
    </w:r>
    <w:r>
      <w:rPr>
        <w:rFonts w:ascii="Arial" w:hAnsi="Arial" w:cs="Arial"/>
        <w:sz w:val="16"/>
      </w:rPr>
      <w:t>laatste update van deze versie</w:t>
    </w:r>
    <w:r w:rsidRPr="003273B0">
      <w:rPr>
        <w:rFonts w:ascii="Arial" w:hAnsi="Arial" w:cs="Arial"/>
        <w:sz w:val="16"/>
      </w:rPr>
      <w:t>:</w:t>
    </w:r>
    <w:r>
      <w:rPr>
        <w:rFonts w:ascii="Arial" w:hAnsi="Arial" w:cs="Arial"/>
        <w:sz w:val="16"/>
      </w:rPr>
      <w:t xml:space="preserve"> </w:t>
    </w:r>
    <w:bookmarkStart w:id="8" w:name="bmVersionDate"/>
    <w:r w:rsidR="00200E0F">
      <w:rPr>
        <w:rFonts w:ascii="Arial" w:hAnsi="Arial" w:cs="Arial"/>
        <w:sz w:val="16"/>
      </w:rPr>
      <w:t>3-3-2017</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39" w:rsidRDefault="007B2A39">
      <w:r>
        <w:separator/>
      </w:r>
    </w:p>
  </w:footnote>
  <w:footnote w:type="continuationSeparator" w:id="0">
    <w:p w:rsidR="007B2A39" w:rsidRDefault="007B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0F" w:rsidRDefault="00200E0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0F" w:rsidRDefault="00200E0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0F" w:rsidRDefault="00200E0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69" w:rsidRDefault="00FA4469" w:rsidP="00977C22">
    <w:pPr>
      <w:pStyle w:val="Koptekst"/>
    </w:pPr>
    <w:r>
      <w:rPr>
        <w:noProof/>
      </w:rPr>
      <w:drawing>
        <wp:anchor distT="0" distB="0" distL="114300" distR="114300" simplePos="0" relativeHeight="251657728" behindDoc="0" locked="0" layoutInCell="1" allowOverlap="1">
          <wp:simplePos x="0" y="0"/>
          <wp:positionH relativeFrom="column">
            <wp:posOffset>4180205</wp:posOffset>
          </wp:positionH>
          <wp:positionV relativeFrom="paragraph">
            <wp:posOffset>-31750</wp:posOffset>
          </wp:positionV>
          <wp:extent cx="1600200" cy="475615"/>
          <wp:effectExtent l="0" t="0" r="0" b="635"/>
          <wp:wrapNone/>
          <wp:docPr id="5" name="Afbeelding 5" descr="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v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5615"/>
                  </a:xfrm>
                  <a:prstGeom prst="rect">
                    <a:avLst/>
                  </a:prstGeom>
                  <a:noFill/>
                </pic:spPr>
              </pic:pic>
            </a:graphicData>
          </a:graphic>
          <wp14:sizeRelH relativeFrom="page">
            <wp14:pctWidth>0</wp14:pctWidth>
          </wp14:sizeRelH>
          <wp14:sizeRelV relativeFrom="page">
            <wp14:pctHeight>0</wp14:pctHeight>
          </wp14:sizeRelV>
        </wp:anchor>
      </w:drawing>
    </w:r>
  </w:p>
  <w:p w:rsidR="00FA4469" w:rsidRDefault="00FA4469" w:rsidP="00977C22">
    <w:pPr>
      <w:pStyle w:val="Koptekst"/>
    </w:pPr>
  </w:p>
  <w:p w:rsidR="00FA4469" w:rsidRDefault="00FA4469" w:rsidP="00977C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ED"/>
    <w:multiLevelType w:val="singleLevel"/>
    <w:tmpl w:val="3B64B374"/>
    <w:lvl w:ilvl="0">
      <w:start w:val="1"/>
      <w:numFmt w:val="bullet"/>
      <w:lvlText w:val="­"/>
      <w:lvlJc w:val="left"/>
      <w:pPr>
        <w:tabs>
          <w:tab w:val="num" w:pos="360"/>
        </w:tabs>
        <w:ind w:left="142" w:hanging="142"/>
      </w:pPr>
      <w:rPr>
        <w:rFonts w:ascii="Times New Roman" w:hAnsi="Times New Roman" w:hint="default"/>
      </w:rPr>
    </w:lvl>
  </w:abstractNum>
  <w:abstractNum w:abstractNumId="1">
    <w:nsid w:val="03EF21EF"/>
    <w:multiLevelType w:val="hybridMultilevel"/>
    <w:tmpl w:val="38B60D06"/>
    <w:lvl w:ilvl="0" w:tplc="83AE4444">
      <w:start w:val="1"/>
      <w:numFmt w:val="decimal"/>
      <w:lvlText w:val="%1"/>
      <w:lvlJc w:val="center"/>
      <w:pPr>
        <w:tabs>
          <w:tab w:val="num" w:pos="720"/>
        </w:tabs>
        <w:ind w:left="432" w:hanging="72"/>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B37771D"/>
    <w:multiLevelType w:val="singleLevel"/>
    <w:tmpl w:val="3B64B374"/>
    <w:lvl w:ilvl="0">
      <w:start w:val="1"/>
      <w:numFmt w:val="bullet"/>
      <w:lvlText w:val="­"/>
      <w:lvlJc w:val="left"/>
      <w:pPr>
        <w:tabs>
          <w:tab w:val="num" w:pos="360"/>
        </w:tabs>
        <w:ind w:left="142" w:hanging="142"/>
      </w:pPr>
      <w:rPr>
        <w:rFonts w:ascii="Times New Roman" w:hAnsi="Times New Roman" w:hint="default"/>
      </w:rPr>
    </w:lvl>
  </w:abstractNum>
  <w:abstractNum w:abstractNumId="3">
    <w:nsid w:val="35970D22"/>
    <w:multiLevelType w:val="hybridMultilevel"/>
    <w:tmpl w:val="48381B5E"/>
    <w:lvl w:ilvl="0" w:tplc="01DEE66C">
      <w:start w:val="1"/>
      <w:numFmt w:val="decimal"/>
      <w:lvlText w:val="(%1)"/>
      <w:lvlJc w:val="left"/>
      <w:pPr>
        <w:ind w:left="1896" w:hanging="360"/>
      </w:pPr>
      <w:rPr>
        <w:rFonts w:hint="default"/>
      </w:rPr>
    </w:lvl>
    <w:lvl w:ilvl="1" w:tplc="04130019" w:tentative="1">
      <w:start w:val="1"/>
      <w:numFmt w:val="lowerLetter"/>
      <w:lvlText w:val="%2."/>
      <w:lvlJc w:val="left"/>
      <w:pPr>
        <w:ind w:left="2616" w:hanging="360"/>
      </w:pPr>
    </w:lvl>
    <w:lvl w:ilvl="2" w:tplc="0413001B" w:tentative="1">
      <w:start w:val="1"/>
      <w:numFmt w:val="lowerRoman"/>
      <w:lvlText w:val="%3."/>
      <w:lvlJc w:val="right"/>
      <w:pPr>
        <w:ind w:left="3336" w:hanging="180"/>
      </w:pPr>
    </w:lvl>
    <w:lvl w:ilvl="3" w:tplc="0413000F" w:tentative="1">
      <w:start w:val="1"/>
      <w:numFmt w:val="decimal"/>
      <w:lvlText w:val="%4."/>
      <w:lvlJc w:val="left"/>
      <w:pPr>
        <w:ind w:left="4056" w:hanging="360"/>
      </w:pPr>
    </w:lvl>
    <w:lvl w:ilvl="4" w:tplc="04130019" w:tentative="1">
      <w:start w:val="1"/>
      <w:numFmt w:val="lowerLetter"/>
      <w:lvlText w:val="%5."/>
      <w:lvlJc w:val="left"/>
      <w:pPr>
        <w:ind w:left="4776" w:hanging="360"/>
      </w:pPr>
    </w:lvl>
    <w:lvl w:ilvl="5" w:tplc="0413001B" w:tentative="1">
      <w:start w:val="1"/>
      <w:numFmt w:val="lowerRoman"/>
      <w:lvlText w:val="%6."/>
      <w:lvlJc w:val="right"/>
      <w:pPr>
        <w:ind w:left="5496" w:hanging="180"/>
      </w:pPr>
    </w:lvl>
    <w:lvl w:ilvl="6" w:tplc="0413000F" w:tentative="1">
      <w:start w:val="1"/>
      <w:numFmt w:val="decimal"/>
      <w:lvlText w:val="%7."/>
      <w:lvlJc w:val="left"/>
      <w:pPr>
        <w:ind w:left="6216" w:hanging="360"/>
      </w:pPr>
    </w:lvl>
    <w:lvl w:ilvl="7" w:tplc="04130019" w:tentative="1">
      <w:start w:val="1"/>
      <w:numFmt w:val="lowerLetter"/>
      <w:lvlText w:val="%8."/>
      <w:lvlJc w:val="left"/>
      <w:pPr>
        <w:ind w:left="6936" w:hanging="360"/>
      </w:pPr>
    </w:lvl>
    <w:lvl w:ilvl="8" w:tplc="0413001B" w:tentative="1">
      <w:start w:val="1"/>
      <w:numFmt w:val="lowerRoman"/>
      <w:lvlText w:val="%9."/>
      <w:lvlJc w:val="right"/>
      <w:pPr>
        <w:ind w:left="7656" w:hanging="180"/>
      </w:pPr>
    </w:lvl>
  </w:abstractNum>
  <w:abstractNum w:abstractNumId="4">
    <w:nsid w:val="370567B3"/>
    <w:multiLevelType w:val="singleLevel"/>
    <w:tmpl w:val="3B64B374"/>
    <w:lvl w:ilvl="0">
      <w:start w:val="1"/>
      <w:numFmt w:val="bullet"/>
      <w:lvlText w:val="­"/>
      <w:lvlJc w:val="left"/>
      <w:pPr>
        <w:tabs>
          <w:tab w:val="num" w:pos="360"/>
        </w:tabs>
        <w:ind w:left="142" w:hanging="142"/>
      </w:pPr>
      <w:rPr>
        <w:rFonts w:ascii="Times New Roman" w:hAnsi="Times New Roman" w:hint="default"/>
      </w:rPr>
    </w:lvl>
  </w:abstractNum>
  <w:abstractNum w:abstractNumId="5">
    <w:nsid w:val="410927B3"/>
    <w:multiLevelType w:val="multilevel"/>
    <w:tmpl w:val="FAFC194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6">
    <w:nsid w:val="70E268F0"/>
    <w:multiLevelType w:val="hybridMultilevel"/>
    <w:tmpl w:val="A38005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73D03DB2"/>
    <w:multiLevelType w:val="singleLevel"/>
    <w:tmpl w:val="3B64B374"/>
    <w:lvl w:ilvl="0">
      <w:start w:val="1"/>
      <w:numFmt w:val="bullet"/>
      <w:lvlText w:val="­"/>
      <w:lvlJc w:val="left"/>
      <w:pPr>
        <w:tabs>
          <w:tab w:val="num" w:pos="360"/>
        </w:tabs>
        <w:ind w:left="142" w:hanging="142"/>
      </w:pPr>
      <w:rPr>
        <w:rFonts w:ascii="Times New Roman" w:hAnsi="Times New Roman" w:hint="default"/>
      </w:rPr>
    </w:lvl>
  </w:abstractNum>
  <w:abstractNum w:abstractNumId="8">
    <w:nsid w:val="7CEE013A"/>
    <w:multiLevelType w:val="hybridMultilevel"/>
    <w:tmpl w:val="0E845EF8"/>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abellijst1"/>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D0"/>
    <w:rsid w:val="000040FD"/>
    <w:rsid w:val="0003066D"/>
    <w:rsid w:val="00050723"/>
    <w:rsid w:val="00082EED"/>
    <w:rsid w:val="00091E13"/>
    <w:rsid w:val="000A6F5D"/>
    <w:rsid w:val="000E55C7"/>
    <w:rsid w:val="000F4B4E"/>
    <w:rsid w:val="000F4E6D"/>
    <w:rsid w:val="000F61C5"/>
    <w:rsid w:val="001011A4"/>
    <w:rsid w:val="00124741"/>
    <w:rsid w:val="0015323A"/>
    <w:rsid w:val="001532A5"/>
    <w:rsid w:val="001C6A2A"/>
    <w:rsid w:val="001D7C12"/>
    <w:rsid w:val="001E160A"/>
    <w:rsid w:val="001E5C4E"/>
    <w:rsid w:val="001F2EA2"/>
    <w:rsid w:val="00200E0F"/>
    <w:rsid w:val="00212B80"/>
    <w:rsid w:val="0022257B"/>
    <w:rsid w:val="00235054"/>
    <w:rsid w:val="002359D8"/>
    <w:rsid w:val="0025420C"/>
    <w:rsid w:val="00260F28"/>
    <w:rsid w:val="00275054"/>
    <w:rsid w:val="002A2E0F"/>
    <w:rsid w:val="002A2F73"/>
    <w:rsid w:val="002C2587"/>
    <w:rsid w:val="002C5FB8"/>
    <w:rsid w:val="002E0DA2"/>
    <w:rsid w:val="002E3159"/>
    <w:rsid w:val="002E6430"/>
    <w:rsid w:val="003153C0"/>
    <w:rsid w:val="003273B0"/>
    <w:rsid w:val="00383020"/>
    <w:rsid w:val="003904D2"/>
    <w:rsid w:val="003A1EBA"/>
    <w:rsid w:val="003A3690"/>
    <w:rsid w:val="003C60A4"/>
    <w:rsid w:val="003E36A1"/>
    <w:rsid w:val="003F4139"/>
    <w:rsid w:val="00427DFA"/>
    <w:rsid w:val="00440143"/>
    <w:rsid w:val="00451D9B"/>
    <w:rsid w:val="004639A4"/>
    <w:rsid w:val="00511263"/>
    <w:rsid w:val="00530CCE"/>
    <w:rsid w:val="00534E49"/>
    <w:rsid w:val="0056156A"/>
    <w:rsid w:val="00563C80"/>
    <w:rsid w:val="00563F14"/>
    <w:rsid w:val="0058770C"/>
    <w:rsid w:val="00587BC8"/>
    <w:rsid w:val="00593353"/>
    <w:rsid w:val="005A0E93"/>
    <w:rsid w:val="005A537E"/>
    <w:rsid w:val="005F2A1F"/>
    <w:rsid w:val="005F3645"/>
    <w:rsid w:val="00603EFC"/>
    <w:rsid w:val="006310C0"/>
    <w:rsid w:val="0064641E"/>
    <w:rsid w:val="00647BA8"/>
    <w:rsid w:val="006506B3"/>
    <w:rsid w:val="00651F47"/>
    <w:rsid w:val="00662281"/>
    <w:rsid w:val="006B23DD"/>
    <w:rsid w:val="006C09FF"/>
    <w:rsid w:val="006C77DF"/>
    <w:rsid w:val="00712E4C"/>
    <w:rsid w:val="00767972"/>
    <w:rsid w:val="007B2A39"/>
    <w:rsid w:val="007D6F12"/>
    <w:rsid w:val="007F54A8"/>
    <w:rsid w:val="00802678"/>
    <w:rsid w:val="00830239"/>
    <w:rsid w:val="00867C7C"/>
    <w:rsid w:val="0087383D"/>
    <w:rsid w:val="00895790"/>
    <w:rsid w:val="008A215F"/>
    <w:rsid w:val="008C098A"/>
    <w:rsid w:val="00904C91"/>
    <w:rsid w:val="0096763F"/>
    <w:rsid w:val="00977C22"/>
    <w:rsid w:val="009A152A"/>
    <w:rsid w:val="009A37DE"/>
    <w:rsid w:val="009A789E"/>
    <w:rsid w:val="009C625F"/>
    <w:rsid w:val="009D022F"/>
    <w:rsid w:val="009E48EB"/>
    <w:rsid w:val="00A24BD1"/>
    <w:rsid w:val="00A733A6"/>
    <w:rsid w:val="00A768AF"/>
    <w:rsid w:val="00A912F6"/>
    <w:rsid w:val="00AB4484"/>
    <w:rsid w:val="00AF2F9E"/>
    <w:rsid w:val="00AF7ED9"/>
    <w:rsid w:val="00B11B71"/>
    <w:rsid w:val="00B15C4A"/>
    <w:rsid w:val="00B21C5A"/>
    <w:rsid w:val="00B24A24"/>
    <w:rsid w:val="00B66634"/>
    <w:rsid w:val="00B715BC"/>
    <w:rsid w:val="00B94482"/>
    <w:rsid w:val="00BA58A3"/>
    <w:rsid w:val="00BB42AF"/>
    <w:rsid w:val="00BC7FB4"/>
    <w:rsid w:val="00BE4ECC"/>
    <w:rsid w:val="00C37E29"/>
    <w:rsid w:val="00C643F6"/>
    <w:rsid w:val="00C8623B"/>
    <w:rsid w:val="00CA307E"/>
    <w:rsid w:val="00CA59E6"/>
    <w:rsid w:val="00CC2C46"/>
    <w:rsid w:val="00CF08AD"/>
    <w:rsid w:val="00D60C11"/>
    <w:rsid w:val="00D74068"/>
    <w:rsid w:val="00D83F43"/>
    <w:rsid w:val="00D908B4"/>
    <w:rsid w:val="00DA3B38"/>
    <w:rsid w:val="00DD624E"/>
    <w:rsid w:val="00DE3DA6"/>
    <w:rsid w:val="00DE4369"/>
    <w:rsid w:val="00E3347B"/>
    <w:rsid w:val="00E45CD0"/>
    <w:rsid w:val="00E54C0F"/>
    <w:rsid w:val="00EA3B78"/>
    <w:rsid w:val="00EA6B9E"/>
    <w:rsid w:val="00ED191A"/>
    <w:rsid w:val="00F0363A"/>
    <w:rsid w:val="00F0461C"/>
    <w:rsid w:val="00F45BF0"/>
    <w:rsid w:val="00F857B4"/>
    <w:rsid w:val="00F92E9E"/>
    <w:rsid w:val="00FA1FC2"/>
    <w:rsid w:val="00FA4469"/>
    <w:rsid w:val="00FC35D3"/>
    <w:rsid w:val="00FF3A05"/>
    <w:rsid w:val="00F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numPr>
        <w:numId w:val="1"/>
      </w:numPr>
      <w:spacing w:before="240" w:after="60"/>
      <w:outlineLvl w:val="0"/>
    </w:pPr>
    <w:rPr>
      <w:rFonts w:ascii="Arial" w:hAnsi="Arial"/>
      <w:b/>
      <w:kern w:val="28"/>
      <w:sz w:val="28"/>
    </w:rPr>
  </w:style>
  <w:style w:type="paragraph" w:styleId="Kop2">
    <w:name w:val="heading 2"/>
    <w:basedOn w:val="Standaard"/>
    <w:next w:val="Standaard"/>
    <w:qFormat/>
    <w:pPr>
      <w:keepNext/>
      <w:numPr>
        <w:ilvl w:val="1"/>
        <w:numId w:val="1"/>
      </w:numPr>
      <w:spacing w:before="240" w:after="60"/>
      <w:outlineLvl w:val="1"/>
    </w:pPr>
    <w:rPr>
      <w:rFonts w:ascii="Arial" w:hAnsi="Arial"/>
      <w:b/>
      <w:i/>
      <w:sz w:val="24"/>
    </w:rPr>
  </w:style>
  <w:style w:type="paragraph" w:styleId="Kop3">
    <w:name w:val="heading 3"/>
    <w:basedOn w:val="Standaard"/>
    <w:next w:val="Standaard"/>
    <w:qFormat/>
    <w:pPr>
      <w:keepNext/>
      <w:numPr>
        <w:ilvl w:val="2"/>
        <w:numId w:val="1"/>
      </w:numPr>
      <w:spacing w:before="240" w:after="60"/>
      <w:outlineLvl w:val="2"/>
    </w:pPr>
    <w:rPr>
      <w:rFonts w:ascii="Arial" w:hAnsi="Arial"/>
      <w:sz w:val="24"/>
    </w:rPr>
  </w:style>
  <w:style w:type="paragraph" w:styleId="Kop4">
    <w:name w:val="heading 4"/>
    <w:basedOn w:val="Standaard"/>
    <w:next w:val="Standaard"/>
    <w:qFormat/>
    <w:pPr>
      <w:keepNext/>
      <w:numPr>
        <w:ilvl w:val="3"/>
        <w:numId w:val="1"/>
      </w:numPr>
      <w:spacing w:before="120"/>
      <w:outlineLvl w:val="3"/>
    </w:pPr>
    <w:rPr>
      <w:sz w:val="24"/>
    </w:rPr>
  </w:style>
  <w:style w:type="paragraph" w:styleId="Kop5">
    <w:name w:val="heading 5"/>
    <w:basedOn w:val="Standaard"/>
    <w:next w:val="Standaard"/>
    <w:qFormat/>
    <w:pPr>
      <w:numPr>
        <w:ilvl w:val="4"/>
        <w:numId w:val="1"/>
      </w:numPr>
      <w:spacing w:before="240" w:after="60"/>
      <w:outlineLvl w:val="4"/>
    </w:p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kop">
    <w:name w:val="Tabelkop"/>
    <w:basedOn w:val="Standaard"/>
    <w:autoRedefine/>
    <w:rsid w:val="00E45CD0"/>
    <w:pPr>
      <w:keepLines/>
      <w:suppressAutoHyphens/>
      <w:spacing w:before="120" w:after="120"/>
    </w:pPr>
    <w:rPr>
      <w:rFonts w:ascii="Arial" w:hAnsi="Arial"/>
      <w:sz w:val="24"/>
    </w:rPr>
  </w:style>
  <w:style w:type="paragraph" w:styleId="Lijst2">
    <w:name w:val="List 2"/>
    <w:basedOn w:val="Standaard"/>
    <w:pPr>
      <w:ind w:left="566" w:hanging="283"/>
    </w:pPr>
  </w:style>
  <w:style w:type="paragraph" w:styleId="Plattetekst">
    <w:name w:val="Body Text"/>
    <w:basedOn w:val="Standaard"/>
    <w:pPr>
      <w:spacing w:after="120"/>
    </w:pPr>
  </w:style>
  <w:style w:type="paragraph" w:styleId="Plattetekstinspringen">
    <w:name w:val="Body Text Indent"/>
    <w:basedOn w:val="Standaard"/>
    <w:pPr>
      <w:spacing w:after="120"/>
      <w:ind w:left="283"/>
    </w:pPr>
  </w:style>
  <w:style w:type="paragraph" w:customStyle="1" w:styleId="Kortadresafzender">
    <w:name w:val="Kort adres afzender"/>
    <w:basedOn w:val="Standaard"/>
  </w:style>
  <w:style w:type="paragraph" w:styleId="Lijst">
    <w:name w:val="List"/>
    <w:basedOn w:val="Standaard"/>
    <w:pPr>
      <w:ind w:left="283" w:hanging="283"/>
    </w:pPr>
  </w:style>
  <w:style w:type="paragraph" w:styleId="Inhopg1">
    <w:name w:val="toc 1"/>
    <w:basedOn w:val="Standaard"/>
    <w:next w:val="Standaard"/>
    <w:autoRedefine/>
    <w:semiHidden/>
    <w:pPr>
      <w:spacing w:before="120" w:after="120"/>
    </w:pPr>
    <w:rPr>
      <w:b/>
      <w:caps/>
      <w:sz w:val="20"/>
    </w:rPr>
  </w:style>
  <w:style w:type="paragraph" w:styleId="Inhopg2">
    <w:name w:val="toc 2"/>
    <w:basedOn w:val="Standaard"/>
    <w:next w:val="Standaard"/>
    <w:autoRedefine/>
    <w:semiHidden/>
    <w:pPr>
      <w:ind w:left="220"/>
    </w:pPr>
    <w:rPr>
      <w:smallCaps/>
      <w:sz w:val="20"/>
    </w:rPr>
  </w:style>
  <w:style w:type="paragraph" w:styleId="Inhopg3">
    <w:name w:val="toc 3"/>
    <w:basedOn w:val="Standaard"/>
    <w:next w:val="Standaard"/>
    <w:autoRedefine/>
    <w:semiHidden/>
    <w:pPr>
      <w:ind w:left="440"/>
    </w:pPr>
    <w:rPr>
      <w:i/>
      <w:sz w:val="20"/>
    </w:rPr>
  </w:style>
  <w:style w:type="paragraph" w:styleId="Inhopg4">
    <w:name w:val="toc 4"/>
    <w:basedOn w:val="Standaard"/>
    <w:next w:val="Standaard"/>
    <w:autoRedefine/>
    <w:semiHidden/>
    <w:pPr>
      <w:ind w:left="660"/>
    </w:pPr>
    <w:rPr>
      <w:sz w:val="18"/>
    </w:rPr>
  </w:style>
  <w:style w:type="paragraph" w:styleId="Inhopg5">
    <w:name w:val="toc 5"/>
    <w:basedOn w:val="Standaard"/>
    <w:next w:val="Standaard"/>
    <w:autoRedefine/>
    <w:semiHidden/>
    <w:pPr>
      <w:ind w:left="880"/>
    </w:pPr>
    <w:rPr>
      <w:sz w:val="18"/>
    </w:rPr>
  </w:style>
  <w:style w:type="paragraph" w:styleId="Inhopg6">
    <w:name w:val="toc 6"/>
    <w:basedOn w:val="Standaard"/>
    <w:next w:val="Standaard"/>
    <w:autoRedefine/>
    <w:semiHidden/>
    <w:pPr>
      <w:ind w:left="1100"/>
    </w:pPr>
    <w:rPr>
      <w:sz w:val="18"/>
    </w:rPr>
  </w:style>
  <w:style w:type="paragraph" w:styleId="Inhopg7">
    <w:name w:val="toc 7"/>
    <w:basedOn w:val="Standaard"/>
    <w:next w:val="Standaard"/>
    <w:autoRedefine/>
    <w:semiHidden/>
    <w:pPr>
      <w:ind w:left="1320"/>
    </w:pPr>
    <w:rPr>
      <w:sz w:val="18"/>
    </w:rPr>
  </w:style>
  <w:style w:type="paragraph" w:styleId="Inhopg8">
    <w:name w:val="toc 8"/>
    <w:basedOn w:val="Standaard"/>
    <w:next w:val="Standaard"/>
    <w:autoRedefine/>
    <w:semiHidden/>
    <w:pPr>
      <w:ind w:left="1540"/>
    </w:pPr>
    <w:rPr>
      <w:sz w:val="18"/>
    </w:rPr>
  </w:style>
  <w:style w:type="paragraph" w:styleId="Inhopg9">
    <w:name w:val="toc 9"/>
    <w:basedOn w:val="Standaard"/>
    <w:next w:val="Standaard"/>
    <w:autoRedefine/>
    <w:semiHidden/>
    <w:pPr>
      <w:ind w:left="1760"/>
    </w:pPr>
    <w:rPr>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Standaardinspringing">
    <w:name w:val="Normal Indent"/>
    <w:basedOn w:val="Standaard"/>
    <w:pPr>
      <w:ind w:left="708"/>
    </w:pPr>
  </w:style>
  <w:style w:type="paragraph" w:styleId="Index1">
    <w:name w:val="index 1"/>
    <w:basedOn w:val="Standaard"/>
    <w:next w:val="Standaard"/>
    <w:autoRedefine/>
    <w:semiHidden/>
    <w:pPr>
      <w:ind w:left="220" w:hanging="220"/>
    </w:pPr>
    <w:rPr>
      <w:sz w:val="18"/>
    </w:rPr>
  </w:style>
  <w:style w:type="paragraph" w:styleId="Index2">
    <w:name w:val="index 2"/>
    <w:basedOn w:val="Standaard"/>
    <w:next w:val="Standaard"/>
    <w:autoRedefine/>
    <w:semiHidden/>
    <w:pPr>
      <w:ind w:left="440" w:hanging="220"/>
    </w:pPr>
    <w:rPr>
      <w:sz w:val="18"/>
    </w:rPr>
  </w:style>
  <w:style w:type="paragraph" w:styleId="Index3">
    <w:name w:val="index 3"/>
    <w:basedOn w:val="Standaard"/>
    <w:next w:val="Standaard"/>
    <w:autoRedefine/>
    <w:semiHidden/>
    <w:pPr>
      <w:ind w:left="660" w:hanging="220"/>
    </w:pPr>
    <w:rPr>
      <w:sz w:val="18"/>
    </w:rPr>
  </w:style>
  <w:style w:type="paragraph" w:styleId="Index4">
    <w:name w:val="index 4"/>
    <w:basedOn w:val="Standaard"/>
    <w:next w:val="Standaard"/>
    <w:autoRedefine/>
    <w:semiHidden/>
    <w:pPr>
      <w:ind w:left="880" w:hanging="220"/>
    </w:pPr>
    <w:rPr>
      <w:sz w:val="18"/>
    </w:rPr>
  </w:style>
  <w:style w:type="paragraph" w:styleId="Index5">
    <w:name w:val="index 5"/>
    <w:basedOn w:val="Standaard"/>
    <w:next w:val="Standaard"/>
    <w:autoRedefine/>
    <w:semiHidden/>
    <w:pPr>
      <w:ind w:left="1100" w:hanging="220"/>
    </w:pPr>
    <w:rPr>
      <w:sz w:val="18"/>
    </w:rPr>
  </w:style>
  <w:style w:type="paragraph" w:styleId="Index6">
    <w:name w:val="index 6"/>
    <w:basedOn w:val="Standaard"/>
    <w:next w:val="Standaard"/>
    <w:autoRedefine/>
    <w:semiHidden/>
    <w:pPr>
      <w:ind w:left="1320" w:hanging="220"/>
    </w:pPr>
    <w:rPr>
      <w:sz w:val="18"/>
    </w:rPr>
  </w:style>
  <w:style w:type="paragraph" w:styleId="Index7">
    <w:name w:val="index 7"/>
    <w:basedOn w:val="Standaard"/>
    <w:next w:val="Standaard"/>
    <w:autoRedefine/>
    <w:semiHidden/>
    <w:pPr>
      <w:ind w:left="1540" w:hanging="220"/>
    </w:pPr>
    <w:rPr>
      <w:sz w:val="18"/>
    </w:rPr>
  </w:style>
  <w:style w:type="paragraph" w:styleId="Index8">
    <w:name w:val="index 8"/>
    <w:basedOn w:val="Standaard"/>
    <w:next w:val="Standaard"/>
    <w:autoRedefine/>
    <w:semiHidden/>
    <w:pPr>
      <w:ind w:left="1760" w:hanging="220"/>
    </w:pPr>
    <w:rPr>
      <w:sz w:val="18"/>
    </w:rPr>
  </w:style>
  <w:style w:type="paragraph" w:styleId="Index9">
    <w:name w:val="index 9"/>
    <w:basedOn w:val="Standaard"/>
    <w:next w:val="Standaard"/>
    <w:autoRedefine/>
    <w:semiHidden/>
    <w:pPr>
      <w:ind w:left="1980" w:hanging="220"/>
    </w:pPr>
    <w:rPr>
      <w:sz w:val="18"/>
    </w:rPr>
  </w:style>
  <w:style w:type="paragraph" w:styleId="Indexkop">
    <w:name w:val="index heading"/>
    <w:basedOn w:val="Standaard"/>
    <w:next w:val="Index1"/>
    <w:semiHidden/>
    <w:pPr>
      <w:spacing w:before="240" w:after="120"/>
      <w:jc w:val="center"/>
    </w:pPr>
    <w:rPr>
      <w:b/>
      <w:sz w:val="26"/>
    </w:rPr>
  </w:style>
  <w:style w:type="paragraph" w:styleId="Documentstructuur">
    <w:name w:val="Document Map"/>
    <w:basedOn w:val="Standaard"/>
    <w:semiHidden/>
    <w:pPr>
      <w:shd w:val="clear" w:color="auto" w:fill="000080"/>
    </w:pPr>
    <w:rPr>
      <w:rFonts w:ascii="Tahoma" w:hAnsi="Tahoma"/>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sz w:val="28"/>
    </w:rPr>
  </w:style>
  <w:style w:type="paragraph" w:styleId="Bijschrift">
    <w:name w:val="caption"/>
    <w:basedOn w:val="Standaard"/>
    <w:next w:val="Standaard"/>
    <w:qFormat/>
    <w:pPr>
      <w:spacing w:before="120" w:after="120"/>
    </w:pPr>
    <w:rPr>
      <w:b/>
    </w:rPr>
  </w:style>
  <w:style w:type="paragraph" w:styleId="Plattetekst3">
    <w:name w:val="Body Text 3"/>
    <w:basedOn w:val="Standaard"/>
    <w:rPr>
      <w:i/>
    </w:rPr>
  </w:style>
  <w:style w:type="paragraph" w:styleId="Plattetekstinspringen2">
    <w:name w:val="Body Text Indent 2"/>
    <w:basedOn w:val="Standaard"/>
    <w:pPr>
      <w:ind w:left="337"/>
    </w:pPr>
  </w:style>
  <w:style w:type="paragraph" w:customStyle="1" w:styleId="Refdocskader">
    <w:name w:val="Ref docs kader"/>
    <w:basedOn w:val="Standaard"/>
    <w:pPr>
      <w:framePr w:w="7938" w:hSpace="142" w:vSpace="142" w:wrap="notBeside" w:vAnchor="text" w:hAnchor="page" w:xAlign="center" w:y="1"/>
      <w:pBdr>
        <w:top w:val="single" w:sz="4" w:space="2" w:color="auto" w:shadow="1"/>
        <w:left w:val="single" w:sz="4" w:space="4" w:color="auto" w:shadow="1"/>
        <w:bottom w:val="single" w:sz="4" w:space="2" w:color="auto" w:shadow="1"/>
        <w:right w:val="single" w:sz="4" w:space="4" w:color="auto" w:shadow="1"/>
      </w:pBdr>
    </w:pPr>
  </w:style>
  <w:style w:type="paragraph" w:customStyle="1" w:styleId="aktieaandacht">
    <w:name w:val="aktieaandacht"/>
    <w:basedOn w:val="Standaard"/>
    <w:autoRedefine/>
    <w:pPr>
      <w:keepLines/>
      <w:framePr w:hSpace="142" w:vSpace="142" w:wrap="notBeside" w:vAnchor="text" w:hAnchor="text" w:y="1"/>
      <w:pBdr>
        <w:top w:val="single" w:sz="4" w:space="1" w:color="FF0000"/>
        <w:left w:val="single" w:sz="4" w:space="4" w:color="FF0000"/>
        <w:bottom w:val="single" w:sz="4" w:space="1" w:color="FF0000"/>
        <w:right w:val="single" w:sz="4" w:space="4" w:color="FF0000"/>
      </w:pBdr>
      <w:ind w:right="1134"/>
    </w:pPr>
    <w:rPr>
      <w:b/>
      <w:i/>
      <w:color w:val="FF0000"/>
    </w:rPr>
  </w:style>
  <w:style w:type="paragraph" w:customStyle="1" w:styleId="titelblad">
    <w:name w:val="titelblad"/>
    <w:basedOn w:val="Standaard"/>
    <w:pPr>
      <w:jc w:val="center"/>
    </w:pPr>
    <w:rPr>
      <w:rFonts w:ascii="Arial" w:hAnsi="Arial"/>
      <w:b/>
      <w:caps/>
      <w:sz w:val="28"/>
    </w:rPr>
  </w:style>
  <w:style w:type="paragraph" w:customStyle="1" w:styleId="Tabel">
    <w:name w:val="Tabel"/>
    <w:basedOn w:val="Standaard"/>
    <w:rsid w:val="00E45CD0"/>
    <w:pPr>
      <w:tabs>
        <w:tab w:val="left" w:pos="1276"/>
        <w:tab w:val="left" w:pos="3544"/>
        <w:tab w:val="left" w:pos="5812"/>
        <w:tab w:val="left" w:pos="8080"/>
      </w:tabs>
      <w:spacing w:before="120" w:after="120" w:line="240" w:lineRule="exact"/>
    </w:pPr>
    <w:rPr>
      <w:rFonts w:ascii="Arial" w:hAnsi="Arial"/>
      <w:sz w:val="20"/>
    </w:rPr>
  </w:style>
  <w:style w:type="paragraph" w:customStyle="1" w:styleId="TabelTekst">
    <w:name w:val="TabelTekst"/>
    <w:basedOn w:val="Standaard"/>
    <w:rsid w:val="00EE2879"/>
    <w:rPr>
      <w:rFonts w:ascii="Arial" w:hAnsi="Arial" w:cs="Arial"/>
      <w:sz w:val="20"/>
      <w:lang w:val="en-GB"/>
    </w:rPr>
  </w:style>
  <w:style w:type="paragraph" w:customStyle="1" w:styleId="Opmaakprofiel">
    <w:name w:val="Opmaakprofiel"/>
    <w:rsid w:val="00EE2879"/>
    <w:pPr>
      <w:autoSpaceDN w:val="0"/>
      <w:adjustRightInd w:val="0"/>
    </w:pPr>
    <w:rPr>
      <w:sz w:val="24"/>
      <w:szCs w:val="24"/>
    </w:rPr>
  </w:style>
  <w:style w:type="table" w:styleId="Tabellijst1">
    <w:name w:val="Table List 1"/>
    <w:basedOn w:val="Standaardtabel"/>
    <w:rsid w:val="00EE28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29258D"/>
    <w:rPr>
      <w:rFonts w:ascii="Tahoma" w:hAnsi="Tahoma" w:cs="Tahoma"/>
      <w:sz w:val="16"/>
      <w:szCs w:val="16"/>
    </w:rPr>
  </w:style>
  <w:style w:type="table" w:styleId="Tabelraster">
    <w:name w:val="Table Grid"/>
    <w:basedOn w:val="Standaardtabel"/>
    <w:rsid w:val="00AE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75054"/>
    <w:rPr>
      <w:sz w:val="16"/>
      <w:szCs w:val="16"/>
    </w:rPr>
  </w:style>
  <w:style w:type="paragraph" w:styleId="Tekstopmerking">
    <w:name w:val="annotation text"/>
    <w:basedOn w:val="Standaard"/>
    <w:semiHidden/>
    <w:rsid w:val="00275054"/>
    <w:rPr>
      <w:sz w:val="20"/>
    </w:rPr>
  </w:style>
  <w:style w:type="paragraph" w:styleId="Onderwerpvanopmerking">
    <w:name w:val="annotation subject"/>
    <w:basedOn w:val="Tekstopmerking"/>
    <w:next w:val="Tekstopmerking"/>
    <w:semiHidden/>
    <w:rsid w:val="002750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numPr>
        <w:numId w:val="1"/>
      </w:numPr>
      <w:spacing w:before="240" w:after="60"/>
      <w:outlineLvl w:val="0"/>
    </w:pPr>
    <w:rPr>
      <w:rFonts w:ascii="Arial" w:hAnsi="Arial"/>
      <w:b/>
      <w:kern w:val="28"/>
      <w:sz w:val="28"/>
    </w:rPr>
  </w:style>
  <w:style w:type="paragraph" w:styleId="Kop2">
    <w:name w:val="heading 2"/>
    <w:basedOn w:val="Standaard"/>
    <w:next w:val="Standaard"/>
    <w:qFormat/>
    <w:pPr>
      <w:keepNext/>
      <w:numPr>
        <w:ilvl w:val="1"/>
        <w:numId w:val="1"/>
      </w:numPr>
      <w:spacing w:before="240" w:after="60"/>
      <w:outlineLvl w:val="1"/>
    </w:pPr>
    <w:rPr>
      <w:rFonts w:ascii="Arial" w:hAnsi="Arial"/>
      <w:b/>
      <w:i/>
      <w:sz w:val="24"/>
    </w:rPr>
  </w:style>
  <w:style w:type="paragraph" w:styleId="Kop3">
    <w:name w:val="heading 3"/>
    <w:basedOn w:val="Standaard"/>
    <w:next w:val="Standaard"/>
    <w:qFormat/>
    <w:pPr>
      <w:keepNext/>
      <w:numPr>
        <w:ilvl w:val="2"/>
        <w:numId w:val="1"/>
      </w:numPr>
      <w:spacing w:before="240" w:after="60"/>
      <w:outlineLvl w:val="2"/>
    </w:pPr>
    <w:rPr>
      <w:rFonts w:ascii="Arial" w:hAnsi="Arial"/>
      <w:sz w:val="24"/>
    </w:rPr>
  </w:style>
  <w:style w:type="paragraph" w:styleId="Kop4">
    <w:name w:val="heading 4"/>
    <w:basedOn w:val="Standaard"/>
    <w:next w:val="Standaard"/>
    <w:qFormat/>
    <w:pPr>
      <w:keepNext/>
      <w:numPr>
        <w:ilvl w:val="3"/>
        <w:numId w:val="1"/>
      </w:numPr>
      <w:spacing w:before="120"/>
      <w:outlineLvl w:val="3"/>
    </w:pPr>
    <w:rPr>
      <w:sz w:val="24"/>
    </w:rPr>
  </w:style>
  <w:style w:type="paragraph" w:styleId="Kop5">
    <w:name w:val="heading 5"/>
    <w:basedOn w:val="Standaard"/>
    <w:next w:val="Standaard"/>
    <w:qFormat/>
    <w:pPr>
      <w:numPr>
        <w:ilvl w:val="4"/>
        <w:numId w:val="1"/>
      </w:numPr>
      <w:spacing w:before="240" w:after="60"/>
      <w:outlineLvl w:val="4"/>
    </w:p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kop">
    <w:name w:val="Tabelkop"/>
    <w:basedOn w:val="Standaard"/>
    <w:autoRedefine/>
    <w:rsid w:val="00E45CD0"/>
    <w:pPr>
      <w:keepLines/>
      <w:suppressAutoHyphens/>
      <w:spacing w:before="120" w:after="120"/>
    </w:pPr>
    <w:rPr>
      <w:rFonts w:ascii="Arial" w:hAnsi="Arial"/>
      <w:sz w:val="24"/>
    </w:rPr>
  </w:style>
  <w:style w:type="paragraph" w:styleId="Lijst2">
    <w:name w:val="List 2"/>
    <w:basedOn w:val="Standaard"/>
    <w:pPr>
      <w:ind w:left="566" w:hanging="283"/>
    </w:pPr>
  </w:style>
  <w:style w:type="paragraph" w:styleId="Plattetekst">
    <w:name w:val="Body Text"/>
    <w:basedOn w:val="Standaard"/>
    <w:pPr>
      <w:spacing w:after="120"/>
    </w:pPr>
  </w:style>
  <w:style w:type="paragraph" w:styleId="Plattetekstinspringen">
    <w:name w:val="Body Text Indent"/>
    <w:basedOn w:val="Standaard"/>
    <w:pPr>
      <w:spacing w:after="120"/>
      <w:ind w:left="283"/>
    </w:pPr>
  </w:style>
  <w:style w:type="paragraph" w:customStyle="1" w:styleId="Kortadresafzender">
    <w:name w:val="Kort adres afzender"/>
    <w:basedOn w:val="Standaard"/>
  </w:style>
  <w:style w:type="paragraph" w:styleId="Lijst">
    <w:name w:val="List"/>
    <w:basedOn w:val="Standaard"/>
    <w:pPr>
      <w:ind w:left="283" w:hanging="283"/>
    </w:pPr>
  </w:style>
  <w:style w:type="paragraph" w:styleId="Inhopg1">
    <w:name w:val="toc 1"/>
    <w:basedOn w:val="Standaard"/>
    <w:next w:val="Standaard"/>
    <w:autoRedefine/>
    <w:semiHidden/>
    <w:pPr>
      <w:spacing w:before="120" w:after="120"/>
    </w:pPr>
    <w:rPr>
      <w:b/>
      <w:caps/>
      <w:sz w:val="20"/>
    </w:rPr>
  </w:style>
  <w:style w:type="paragraph" w:styleId="Inhopg2">
    <w:name w:val="toc 2"/>
    <w:basedOn w:val="Standaard"/>
    <w:next w:val="Standaard"/>
    <w:autoRedefine/>
    <w:semiHidden/>
    <w:pPr>
      <w:ind w:left="220"/>
    </w:pPr>
    <w:rPr>
      <w:smallCaps/>
      <w:sz w:val="20"/>
    </w:rPr>
  </w:style>
  <w:style w:type="paragraph" w:styleId="Inhopg3">
    <w:name w:val="toc 3"/>
    <w:basedOn w:val="Standaard"/>
    <w:next w:val="Standaard"/>
    <w:autoRedefine/>
    <w:semiHidden/>
    <w:pPr>
      <w:ind w:left="440"/>
    </w:pPr>
    <w:rPr>
      <w:i/>
      <w:sz w:val="20"/>
    </w:rPr>
  </w:style>
  <w:style w:type="paragraph" w:styleId="Inhopg4">
    <w:name w:val="toc 4"/>
    <w:basedOn w:val="Standaard"/>
    <w:next w:val="Standaard"/>
    <w:autoRedefine/>
    <w:semiHidden/>
    <w:pPr>
      <w:ind w:left="660"/>
    </w:pPr>
    <w:rPr>
      <w:sz w:val="18"/>
    </w:rPr>
  </w:style>
  <w:style w:type="paragraph" w:styleId="Inhopg5">
    <w:name w:val="toc 5"/>
    <w:basedOn w:val="Standaard"/>
    <w:next w:val="Standaard"/>
    <w:autoRedefine/>
    <w:semiHidden/>
    <w:pPr>
      <w:ind w:left="880"/>
    </w:pPr>
    <w:rPr>
      <w:sz w:val="18"/>
    </w:rPr>
  </w:style>
  <w:style w:type="paragraph" w:styleId="Inhopg6">
    <w:name w:val="toc 6"/>
    <w:basedOn w:val="Standaard"/>
    <w:next w:val="Standaard"/>
    <w:autoRedefine/>
    <w:semiHidden/>
    <w:pPr>
      <w:ind w:left="1100"/>
    </w:pPr>
    <w:rPr>
      <w:sz w:val="18"/>
    </w:rPr>
  </w:style>
  <w:style w:type="paragraph" w:styleId="Inhopg7">
    <w:name w:val="toc 7"/>
    <w:basedOn w:val="Standaard"/>
    <w:next w:val="Standaard"/>
    <w:autoRedefine/>
    <w:semiHidden/>
    <w:pPr>
      <w:ind w:left="1320"/>
    </w:pPr>
    <w:rPr>
      <w:sz w:val="18"/>
    </w:rPr>
  </w:style>
  <w:style w:type="paragraph" w:styleId="Inhopg8">
    <w:name w:val="toc 8"/>
    <w:basedOn w:val="Standaard"/>
    <w:next w:val="Standaard"/>
    <w:autoRedefine/>
    <w:semiHidden/>
    <w:pPr>
      <w:ind w:left="1540"/>
    </w:pPr>
    <w:rPr>
      <w:sz w:val="18"/>
    </w:rPr>
  </w:style>
  <w:style w:type="paragraph" w:styleId="Inhopg9">
    <w:name w:val="toc 9"/>
    <w:basedOn w:val="Standaard"/>
    <w:next w:val="Standaard"/>
    <w:autoRedefine/>
    <w:semiHidden/>
    <w:pPr>
      <w:ind w:left="1760"/>
    </w:pPr>
    <w:rPr>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Standaardinspringing">
    <w:name w:val="Normal Indent"/>
    <w:basedOn w:val="Standaard"/>
    <w:pPr>
      <w:ind w:left="708"/>
    </w:pPr>
  </w:style>
  <w:style w:type="paragraph" w:styleId="Index1">
    <w:name w:val="index 1"/>
    <w:basedOn w:val="Standaard"/>
    <w:next w:val="Standaard"/>
    <w:autoRedefine/>
    <w:semiHidden/>
    <w:pPr>
      <w:ind w:left="220" w:hanging="220"/>
    </w:pPr>
    <w:rPr>
      <w:sz w:val="18"/>
    </w:rPr>
  </w:style>
  <w:style w:type="paragraph" w:styleId="Index2">
    <w:name w:val="index 2"/>
    <w:basedOn w:val="Standaard"/>
    <w:next w:val="Standaard"/>
    <w:autoRedefine/>
    <w:semiHidden/>
    <w:pPr>
      <w:ind w:left="440" w:hanging="220"/>
    </w:pPr>
    <w:rPr>
      <w:sz w:val="18"/>
    </w:rPr>
  </w:style>
  <w:style w:type="paragraph" w:styleId="Index3">
    <w:name w:val="index 3"/>
    <w:basedOn w:val="Standaard"/>
    <w:next w:val="Standaard"/>
    <w:autoRedefine/>
    <w:semiHidden/>
    <w:pPr>
      <w:ind w:left="660" w:hanging="220"/>
    </w:pPr>
    <w:rPr>
      <w:sz w:val="18"/>
    </w:rPr>
  </w:style>
  <w:style w:type="paragraph" w:styleId="Index4">
    <w:name w:val="index 4"/>
    <w:basedOn w:val="Standaard"/>
    <w:next w:val="Standaard"/>
    <w:autoRedefine/>
    <w:semiHidden/>
    <w:pPr>
      <w:ind w:left="880" w:hanging="220"/>
    </w:pPr>
    <w:rPr>
      <w:sz w:val="18"/>
    </w:rPr>
  </w:style>
  <w:style w:type="paragraph" w:styleId="Index5">
    <w:name w:val="index 5"/>
    <w:basedOn w:val="Standaard"/>
    <w:next w:val="Standaard"/>
    <w:autoRedefine/>
    <w:semiHidden/>
    <w:pPr>
      <w:ind w:left="1100" w:hanging="220"/>
    </w:pPr>
    <w:rPr>
      <w:sz w:val="18"/>
    </w:rPr>
  </w:style>
  <w:style w:type="paragraph" w:styleId="Index6">
    <w:name w:val="index 6"/>
    <w:basedOn w:val="Standaard"/>
    <w:next w:val="Standaard"/>
    <w:autoRedefine/>
    <w:semiHidden/>
    <w:pPr>
      <w:ind w:left="1320" w:hanging="220"/>
    </w:pPr>
    <w:rPr>
      <w:sz w:val="18"/>
    </w:rPr>
  </w:style>
  <w:style w:type="paragraph" w:styleId="Index7">
    <w:name w:val="index 7"/>
    <w:basedOn w:val="Standaard"/>
    <w:next w:val="Standaard"/>
    <w:autoRedefine/>
    <w:semiHidden/>
    <w:pPr>
      <w:ind w:left="1540" w:hanging="220"/>
    </w:pPr>
    <w:rPr>
      <w:sz w:val="18"/>
    </w:rPr>
  </w:style>
  <w:style w:type="paragraph" w:styleId="Index8">
    <w:name w:val="index 8"/>
    <w:basedOn w:val="Standaard"/>
    <w:next w:val="Standaard"/>
    <w:autoRedefine/>
    <w:semiHidden/>
    <w:pPr>
      <w:ind w:left="1760" w:hanging="220"/>
    </w:pPr>
    <w:rPr>
      <w:sz w:val="18"/>
    </w:rPr>
  </w:style>
  <w:style w:type="paragraph" w:styleId="Index9">
    <w:name w:val="index 9"/>
    <w:basedOn w:val="Standaard"/>
    <w:next w:val="Standaard"/>
    <w:autoRedefine/>
    <w:semiHidden/>
    <w:pPr>
      <w:ind w:left="1980" w:hanging="220"/>
    </w:pPr>
    <w:rPr>
      <w:sz w:val="18"/>
    </w:rPr>
  </w:style>
  <w:style w:type="paragraph" w:styleId="Indexkop">
    <w:name w:val="index heading"/>
    <w:basedOn w:val="Standaard"/>
    <w:next w:val="Index1"/>
    <w:semiHidden/>
    <w:pPr>
      <w:spacing w:before="240" w:after="120"/>
      <w:jc w:val="center"/>
    </w:pPr>
    <w:rPr>
      <w:b/>
      <w:sz w:val="26"/>
    </w:rPr>
  </w:style>
  <w:style w:type="paragraph" w:styleId="Documentstructuur">
    <w:name w:val="Document Map"/>
    <w:basedOn w:val="Standaard"/>
    <w:semiHidden/>
    <w:pPr>
      <w:shd w:val="clear" w:color="auto" w:fill="000080"/>
    </w:pPr>
    <w:rPr>
      <w:rFonts w:ascii="Tahoma" w:hAnsi="Tahoma"/>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sz w:val="28"/>
    </w:rPr>
  </w:style>
  <w:style w:type="paragraph" w:styleId="Bijschrift">
    <w:name w:val="caption"/>
    <w:basedOn w:val="Standaard"/>
    <w:next w:val="Standaard"/>
    <w:qFormat/>
    <w:pPr>
      <w:spacing w:before="120" w:after="120"/>
    </w:pPr>
    <w:rPr>
      <w:b/>
    </w:rPr>
  </w:style>
  <w:style w:type="paragraph" w:styleId="Plattetekst3">
    <w:name w:val="Body Text 3"/>
    <w:basedOn w:val="Standaard"/>
    <w:rPr>
      <w:i/>
    </w:rPr>
  </w:style>
  <w:style w:type="paragraph" w:styleId="Plattetekstinspringen2">
    <w:name w:val="Body Text Indent 2"/>
    <w:basedOn w:val="Standaard"/>
    <w:pPr>
      <w:ind w:left="337"/>
    </w:pPr>
  </w:style>
  <w:style w:type="paragraph" w:customStyle="1" w:styleId="Refdocskader">
    <w:name w:val="Ref docs kader"/>
    <w:basedOn w:val="Standaard"/>
    <w:pPr>
      <w:framePr w:w="7938" w:hSpace="142" w:vSpace="142" w:wrap="notBeside" w:vAnchor="text" w:hAnchor="page" w:xAlign="center" w:y="1"/>
      <w:pBdr>
        <w:top w:val="single" w:sz="4" w:space="2" w:color="auto" w:shadow="1"/>
        <w:left w:val="single" w:sz="4" w:space="4" w:color="auto" w:shadow="1"/>
        <w:bottom w:val="single" w:sz="4" w:space="2" w:color="auto" w:shadow="1"/>
        <w:right w:val="single" w:sz="4" w:space="4" w:color="auto" w:shadow="1"/>
      </w:pBdr>
    </w:pPr>
  </w:style>
  <w:style w:type="paragraph" w:customStyle="1" w:styleId="aktieaandacht">
    <w:name w:val="aktieaandacht"/>
    <w:basedOn w:val="Standaard"/>
    <w:autoRedefine/>
    <w:pPr>
      <w:keepLines/>
      <w:framePr w:hSpace="142" w:vSpace="142" w:wrap="notBeside" w:vAnchor="text" w:hAnchor="text" w:y="1"/>
      <w:pBdr>
        <w:top w:val="single" w:sz="4" w:space="1" w:color="FF0000"/>
        <w:left w:val="single" w:sz="4" w:space="4" w:color="FF0000"/>
        <w:bottom w:val="single" w:sz="4" w:space="1" w:color="FF0000"/>
        <w:right w:val="single" w:sz="4" w:space="4" w:color="FF0000"/>
      </w:pBdr>
      <w:ind w:right="1134"/>
    </w:pPr>
    <w:rPr>
      <w:b/>
      <w:i/>
      <w:color w:val="FF0000"/>
    </w:rPr>
  </w:style>
  <w:style w:type="paragraph" w:customStyle="1" w:styleId="titelblad">
    <w:name w:val="titelblad"/>
    <w:basedOn w:val="Standaard"/>
    <w:pPr>
      <w:jc w:val="center"/>
    </w:pPr>
    <w:rPr>
      <w:rFonts w:ascii="Arial" w:hAnsi="Arial"/>
      <w:b/>
      <w:caps/>
      <w:sz w:val="28"/>
    </w:rPr>
  </w:style>
  <w:style w:type="paragraph" w:customStyle="1" w:styleId="Tabel">
    <w:name w:val="Tabel"/>
    <w:basedOn w:val="Standaard"/>
    <w:rsid w:val="00E45CD0"/>
    <w:pPr>
      <w:tabs>
        <w:tab w:val="left" w:pos="1276"/>
        <w:tab w:val="left" w:pos="3544"/>
        <w:tab w:val="left" w:pos="5812"/>
        <w:tab w:val="left" w:pos="8080"/>
      </w:tabs>
      <w:spacing w:before="120" w:after="120" w:line="240" w:lineRule="exact"/>
    </w:pPr>
    <w:rPr>
      <w:rFonts w:ascii="Arial" w:hAnsi="Arial"/>
      <w:sz w:val="20"/>
    </w:rPr>
  </w:style>
  <w:style w:type="paragraph" w:customStyle="1" w:styleId="TabelTekst">
    <w:name w:val="TabelTekst"/>
    <w:basedOn w:val="Standaard"/>
    <w:rsid w:val="00EE2879"/>
    <w:rPr>
      <w:rFonts w:ascii="Arial" w:hAnsi="Arial" w:cs="Arial"/>
      <w:sz w:val="20"/>
      <w:lang w:val="en-GB"/>
    </w:rPr>
  </w:style>
  <w:style w:type="paragraph" w:customStyle="1" w:styleId="Opmaakprofiel">
    <w:name w:val="Opmaakprofiel"/>
    <w:rsid w:val="00EE2879"/>
    <w:pPr>
      <w:autoSpaceDN w:val="0"/>
      <w:adjustRightInd w:val="0"/>
    </w:pPr>
    <w:rPr>
      <w:sz w:val="24"/>
      <w:szCs w:val="24"/>
    </w:rPr>
  </w:style>
  <w:style w:type="table" w:styleId="Tabellijst1">
    <w:name w:val="Table List 1"/>
    <w:basedOn w:val="Standaardtabel"/>
    <w:rsid w:val="00EE28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29258D"/>
    <w:rPr>
      <w:rFonts w:ascii="Tahoma" w:hAnsi="Tahoma" w:cs="Tahoma"/>
      <w:sz w:val="16"/>
      <w:szCs w:val="16"/>
    </w:rPr>
  </w:style>
  <w:style w:type="table" w:styleId="Tabelraster">
    <w:name w:val="Table Grid"/>
    <w:basedOn w:val="Standaardtabel"/>
    <w:rsid w:val="00AE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75054"/>
    <w:rPr>
      <w:sz w:val="16"/>
      <w:szCs w:val="16"/>
    </w:rPr>
  </w:style>
  <w:style w:type="paragraph" w:styleId="Tekstopmerking">
    <w:name w:val="annotation text"/>
    <w:basedOn w:val="Standaard"/>
    <w:semiHidden/>
    <w:rsid w:val="00275054"/>
    <w:rPr>
      <w:sz w:val="20"/>
    </w:rPr>
  </w:style>
  <w:style w:type="paragraph" w:styleId="Onderwerpvanopmerking">
    <w:name w:val="annotation subject"/>
    <w:basedOn w:val="Tekstopmerking"/>
    <w:next w:val="Tekstopmerking"/>
    <w:semiHidden/>
    <w:rsid w:val="00275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9036">
      <w:bodyDiv w:val="1"/>
      <w:marLeft w:val="0"/>
      <w:marRight w:val="0"/>
      <w:marTop w:val="0"/>
      <w:marBottom w:val="0"/>
      <w:divBdr>
        <w:top w:val="none" w:sz="0" w:space="0" w:color="auto"/>
        <w:left w:val="none" w:sz="0" w:space="0" w:color="auto"/>
        <w:bottom w:val="none" w:sz="0" w:space="0" w:color="auto"/>
        <w:right w:val="none" w:sz="0" w:space="0" w:color="auto"/>
      </w:divBdr>
    </w:div>
    <w:div w:id="554969839">
      <w:bodyDiv w:val="1"/>
      <w:marLeft w:val="0"/>
      <w:marRight w:val="0"/>
      <w:marTop w:val="0"/>
      <w:marBottom w:val="0"/>
      <w:divBdr>
        <w:top w:val="none" w:sz="0" w:space="0" w:color="auto"/>
        <w:left w:val="none" w:sz="0" w:space="0" w:color="auto"/>
        <w:bottom w:val="none" w:sz="0" w:space="0" w:color="auto"/>
        <w:right w:val="none" w:sz="0" w:space="0" w:color="auto"/>
      </w:divBdr>
    </w:div>
    <w:div w:id="907108039">
      <w:bodyDiv w:val="1"/>
      <w:marLeft w:val="0"/>
      <w:marRight w:val="0"/>
      <w:marTop w:val="0"/>
      <w:marBottom w:val="0"/>
      <w:divBdr>
        <w:top w:val="none" w:sz="0" w:space="0" w:color="auto"/>
        <w:left w:val="none" w:sz="0" w:space="0" w:color="auto"/>
        <w:bottom w:val="none" w:sz="0" w:space="0" w:color="auto"/>
        <w:right w:val="none" w:sz="0" w:space="0" w:color="auto"/>
      </w:divBdr>
    </w:div>
    <w:div w:id="13262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jn%20documenten\Word\sjablonen\HansS\STERIN-PR%20doc%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STERIN-PR doc nl</Template>
  <TotalTime>0</TotalTime>
  <Pages>3</Pages>
  <Words>1988</Words>
  <Characters>10937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Aanvullend Reg. formulier Inspectie</vt:lpstr>
    </vt:vector>
  </TitlesOfParts>
  <Company>RvA</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 Reg. formulier Inspectie</dc:title>
  <dc:subject>RvA-F5</dc:subject>
  <dc:creator>Cert./QA</dc:creator>
  <dc:description>versie: sept. 2001</dc:description>
  <cp:lastModifiedBy>Simone Kooy</cp:lastModifiedBy>
  <cp:revision>2</cp:revision>
  <cp:lastPrinted>2011-08-08T06:00:00Z</cp:lastPrinted>
  <dcterms:created xsi:type="dcterms:W3CDTF">2017-03-03T13:10:00Z</dcterms:created>
  <dcterms:modified xsi:type="dcterms:W3CDTF">2017-03-03T13:10:00Z</dcterms:modified>
</cp:coreProperties>
</file>